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D28" w:rsidRDefault="00853D28" w:rsidP="00853D28">
      <w:pPr>
        <w:jc w:val="center"/>
        <w:rPr>
          <w:rFonts w:ascii="Times New Roman" w:hAnsi="Times New Roman" w:cs="Times New Roman"/>
          <w:b/>
          <w:sz w:val="28"/>
          <w:szCs w:val="28"/>
        </w:rPr>
      </w:pPr>
      <w:r>
        <w:rPr>
          <w:rFonts w:ascii="Times New Roman" w:hAnsi="Times New Roman" w:cs="Times New Roman"/>
          <w:b/>
          <w:sz w:val="28"/>
          <w:szCs w:val="28"/>
        </w:rPr>
        <w:t>DIGITALIZACIJA TV SIGNALA</w:t>
      </w:r>
    </w:p>
    <w:p w:rsidR="00853D28" w:rsidRPr="00853D28" w:rsidRDefault="00853D28" w:rsidP="00853D28">
      <w:pPr>
        <w:jc w:val="center"/>
        <w:rPr>
          <w:rFonts w:ascii="Times New Roman" w:hAnsi="Times New Roman" w:cs="Times New Roman"/>
          <w:sz w:val="28"/>
          <w:szCs w:val="28"/>
        </w:rPr>
      </w:pPr>
      <w:r>
        <w:rPr>
          <w:rFonts w:ascii="Times New Roman" w:hAnsi="Times New Roman" w:cs="Times New Roman"/>
          <w:sz w:val="28"/>
          <w:szCs w:val="28"/>
        </w:rPr>
        <w:t>Mirvić Sanela</w:t>
      </w:r>
    </w:p>
    <w:p w:rsidR="00014A91" w:rsidRPr="00853D28" w:rsidRDefault="00014A91" w:rsidP="00853D28">
      <w:pPr>
        <w:rPr>
          <w:rFonts w:ascii="Times New Roman" w:hAnsi="Times New Roman" w:cs="Times New Roman"/>
          <w:sz w:val="28"/>
          <w:szCs w:val="28"/>
        </w:rPr>
      </w:pPr>
      <w:r>
        <w:rPr>
          <w:rFonts w:ascii="Times New Roman" w:hAnsi="Times New Roman" w:cs="Times New Roman"/>
          <w:b/>
          <w:sz w:val="28"/>
          <w:szCs w:val="28"/>
        </w:rPr>
        <w:t>REZIME</w:t>
      </w:r>
    </w:p>
    <w:p w:rsidR="0073187F" w:rsidRDefault="00014A91" w:rsidP="00860AF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U ovom seminarskom radu ćemo objasniti načine rada, odnosno načine kodiranja i emitiranja kod analogne i digitalne televizije. Što je najbitnije objasnit ćemo razliku između analogne i digitalne televizije te prednosti koje nosi digitalna televizija u odnosu na analognu.</w:t>
      </w:r>
      <w:r w:rsidR="0073187F">
        <w:rPr>
          <w:rFonts w:ascii="Times New Roman" w:hAnsi="Times New Roman" w:cs="Times New Roman"/>
          <w:sz w:val="24"/>
          <w:szCs w:val="24"/>
        </w:rPr>
        <w:t xml:space="preserve"> Reći ćemo nesto više o HDTV koji ima visoku rezoluciju za razliku od analogne i drugih vrsta digitalne televizije. Objasnit ćemo svaki od načina emitiranja digitalne televizije te potrebne elemente za prijem digitalnog signala. Za kraj nam je ostalo da kažemo nešto o digitalizaciji u našoj državi,</w:t>
      </w:r>
      <w:r w:rsidR="00A30A68">
        <w:rPr>
          <w:rFonts w:ascii="Times New Roman" w:hAnsi="Times New Roman" w:cs="Times New Roman"/>
          <w:sz w:val="24"/>
          <w:szCs w:val="24"/>
        </w:rPr>
        <w:t xml:space="preserve"> koja nažalost još uvijek nije </w:t>
      </w:r>
      <w:r w:rsidR="0073187F">
        <w:rPr>
          <w:rFonts w:ascii="Times New Roman" w:hAnsi="Times New Roman" w:cs="Times New Roman"/>
          <w:sz w:val="24"/>
          <w:szCs w:val="24"/>
        </w:rPr>
        <w:t>uvedena.</w:t>
      </w:r>
    </w:p>
    <w:p w:rsidR="00014A91" w:rsidRDefault="0073187F" w:rsidP="00860AFC">
      <w:pPr>
        <w:spacing w:before="120" w:after="120" w:line="240" w:lineRule="auto"/>
        <w:jc w:val="both"/>
        <w:rPr>
          <w:rFonts w:ascii="Times New Roman" w:hAnsi="Times New Roman" w:cs="Times New Roman"/>
          <w:sz w:val="24"/>
          <w:szCs w:val="24"/>
        </w:rPr>
      </w:pPr>
      <w:r>
        <w:rPr>
          <w:rFonts w:ascii="Times New Roman" w:hAnsi="Times New Roman" w:cs="Times New Roman"/>
          <w:b/>
          <w:sz w:val="28"/>
          <w:szCs w:val="28"/>
        </w:rPr>
        <w:t>KLJUČNE RIJEČI:</w:t>
      </w:r>
      <w:r>
        <w:rPr>
          <w:rFonts w:ascii="Times New Roman" w:hAnsi="Times New Roman" w:cs="Times New Roman"/>
          <w:sz w:val="24"/>
          <w:szCs w:val="24"/>
        </w:rPr>
        <w:t xml:space="preserve"> Analogna televizija, Digitalna televizija, HDTV, SDTV</w:t>
      </w:r>
    </w:p>
    <w:p w:rsidR="0073187F" w:rsidRDefault="0073187F" w:rsidP="00860AFC">
      <w:pPr>
        <w:spacing w:before="120" w:after="120" w:line="240" w:lineRule="auto"/>
        <w:jc w:val="both"/>
        <w:rPr>
          <w:rFonts w:ascii="Times New Roman" w:hAnsi="Times New Roman" w:cs="Times New Roman"/>
          <w:b/>
          <w:sz w:val="28"/>
          <w:szCs w:val="28"/>
        </w:rPr>
      </w:pPr>
      <w:r>
        <w:rPr>
          <w:rFonts w:ascii="Times New Roman" w:hAnsi="Times New Roman" w:cs="Times New Roman"/>
          <w:b/>
          <w:sz w:val="28"/>
          <w:szCs w:val="28"/>
        </w:rPr>
        <w:t>UVOD</w:t>
      </w:r>
    </w:p>
    <w:p w:rsidR="009F6BB7" w:rsidRPr="009F6BB7" w:rsidRDefault="006F0A9E" w:rsidP="00860AFC">
      <w:pPr>
        <w:pStyle w:val="NormalWeb"/>
        <w:shd w:val="clear" w:color="auto" w:fill="FFFFFF"/>
        <w:spacing w:before="120" w:beforeAutospacing="0" w:after="120" w:afterAutospacing="0"/>
        <w:jc w:val="both"/>
        <w:rPr>
          <w:color w:val="252525"/>
        </w:rPr>
      </w:pPr>
      <w:r>
        <w:t>Televizija je trenutno prenošenje slike na daljinu putem telekomunikacionog sistema. U tehničkom smislu televizija je konverzija pokretne scene, sa odgovarajućim zvukom, u električni signal, prijenos tog signala na daljinu i njegova rekonverzija u TV prijemniku u sliku i zvuk.</w:t>
      </w:r>
      <w:r w:rsidR="0073187F" w:rsidRPr="0073187F">
        <w:rPr>
          <w:rFonts w:ascii="Arial" w:hAnsi="Arial" w:cs="Arial"/>
          <w:color w:val="252525"/>
          <w:sz w:val="21"/>
          <w:szCs w:val="21"/>
          <w:shd w:val="clear" w:color="auto" w:fill="FFFFFF"/>
        </w:rPr>
        <w:t xml:space="preserve"> </w:t>
      </w:r>
      <w:r w:rsidR="0073187F" w:rsidRPr="009F6BB7">
        <w:rPr>
          <w:color w:val="252525"/>
          <w:shd w:val="clear" w:color="auto" w:fill="FFFFFF"/>
        </w:rPr>
        <w:t>Temeljni princip televizije je pretvaranje pokretne slike u električni signal pogodan za prijenos, te obrnuti proces kod prikaza. Za razliku od</w:t>
      </w:r>
      <w:r w:rsidR="0073187F" w:rsidRPr="009F6BB7">
        <w:rPr>
          <w:rStyle w:val="apple-converted-space"/>
          <w:color w:val="252525"/>
          <w:shd w:val="clear" w:color="auto" w:fill="FFFFFF"/>
        </w:rPr>
        <w:t> </w:t>
      </w:r>
      <w:r w:rsidR="009F6BB7">
        <w:rPr>
          <w:shd w:val="clear" w:color="auto" w:fill="FFFFFF"/>
        </w:rPr>
        <w:t>filma</w:t>
      </w:r>
      <w:r w:rsidR="0073187F" w:rsidRPr="009F6BB7">
        <w:rPr>
          <w:rStyle w:val="apple-converted-space"/>
          <w:color w:val="252525"/>
          <w:shd w:val="clear" w:color="auto" w:fill="FFFFFF"/>
        </w:rPr>
        <w:t> </w:t>
      </w:r>
      <w:r w:rsidR="0073187F" w:rsidRPr="009F6BB7">
        <w:rPr>
          <w:color w:val="252525"/>
          <w:shd w:val="clear" w:color="auto" w:fill="FFFFFF"/>
        </w:rPr>
        <w:t>koji snima sliku na dvodimenzionalni medij, televizija mora svesti informaciju o pokretnoj slici na samo jednu dimenziju. To se postiže razlaganjem slike na pojedinačne linije koje se nalaze jedna ispod druge ("skeniranje").</w:t>
      </w:r>
      <w:r w:rsidR="0073187F" w:rsidRPr="009F6BB7">
        <w:rPr>
          <w:rStyle w:val="apple-converted-space"/>
          <w:color w:val="252525"/>
          <w:shd w:val="clear" w:color="auto" w:fill="FFFFFF"/>
        </w:rPr>
        <w:t> </w:t>
      </w:r>
      <w:r w:rsidR="009F6BB7" w:rsidRPr="009F6BB7">
        <w:rPr>
          <w:color w:val="252525"/>
          <w:shd w:val="clear" w:color="auto" w:fill="FFFFFF"/>
        </w:rPr>
        <w:t>Analogna televizija je još uvijek prevladavajuća tehnika emitiranja u većini država svijeta.</w:t>
      </w:r>
      <w:r w:rsidR="009F6BB7" w:rsidRPr="009F6BB7">
        <w:rPr>
          <w:rFonts w:ascii="Arial" w:hAnsi="Arial" w:cs="Arial"/>
          <w:color w:val="252525"/>
          <w:sz w:val="21"/>
          <w:szCs w:val="21"/>
        </w:rPr>
        <w:t xml:space="preserve"> </w:t>
      </w:r>
      <w:r w:rsidR="009F6BB7">
        <w:rPr>
          <w:color w:val="252525"/>
        </w:rPr>
        <w:t>Tehnologijom</w:t>
      </w:r>
      <w:r w:rsidR="009F6BB7" w:rsidRPr="009F6BB7">
        <w:rPr>
          <w:color w:val="252525"/>
        </w:rPr>
        <w:t xml:space="preserve"> koja dolazi,</w:t>
      </w:r>
      <w:r w:rsidR="009F6BB7">
        <w:rPr>
          <w:color w:val="252525"/>
        </w:rPr>
        <w:t>digitalnom televizijom, emitiranom</w:t>
      </w:r>
      <w:r w:rsidR="009F6BB7" w:rsidRPr="009F6BB7">
        <w:rPr>
          <w:color w:val="252525"/>
        </w:rPr>
        <w:t xml:space="preserve"> bilo putem</w:t>
      </w:r>
      <w:r w:rsidR="009F6BB7" w:rsidRPr="009F6BB7">
        <w:rPr>
          <w:rStyle w:val="apple-converted-space"/>
          <w:rFonts w:eastAsiaTheme="majorEastAsia"/>
          <w:color w:val="252525"/>
        </w:rPr>
        <w:t> </w:t>
      </w:r>
      <w:r w:rsidR="009F6BB7">
        <w:rPr>
          <w:color w:val="252525"/>
        </w:rPr>
        <w:t>satelita</w:t>
      </w:r>
      <w:r w:rsidR="009F6BB7" w:rsidRPr="009F6BB7">
        <w:rPr>
          <w:color w:val="252525"/>
        </w:rPr>
        <w:t>, zema</w:t>
      </w:r>
      <w:r w:rsidR="007B0C69">
        <w:rPr>
          <w:color w:val="252525"/>
        </w:rPr>
        <w:t>ljskih odašiljača ili kab</w:t>
      </w:r>
      <w:r w:rsidR="009F6BB7">
        <w:rPr>
          <w:color w:val="252525"/>
        </w:rPr>
        <w:t>lom p</w:t>
      </w:r>
      <w:r w:rsidR="009F6BB7" w:rsidRPr="009F6BB7">
        <w:rPr>
          <w:color w:val="252525"/>
        </w:rPr>
        <w:t>ostiže se veća rezolucija slike od analogne TV (525/625 linija analogna - 1080 linija naviše</w:t>
      </w:r>
      <w:r w:rsidR="009F6BB7">
        <w:rPr>
          <w:rStyle w:val="apple-converted-space"/>
          <w:rFonts w:eastAsiaTheme="majorEastAsia"/>
          <w:color w:val="252525"/>
        </w:rPr>
        <w:t xml:space="preserve"> HDTV</w:t>
      </w:r>
      <w:r w:rsidR="009F6BB7" w:rsidRPr="009F6BB7">
        <w:rPr>
          <w:color w:val="252525"/>
        </w:rPr>
        <w:t>). Osim toga, ovo omogućuje i mnoge napredne usluge.</w:t>
      </w:r>
      <w:r w:rsidR="009F6BB7">
        <w:rPr>
          <w:color w:val="252525"/>
        </w:rPr>
        <w:t xml:space="preserve"> </w:t>
      </w:r>
      <w:r w:rsidR="009F6BB7" w:rsidRPr="009F6BB7">
        <w:rPr>
          <w:color w:val="252525"/>
        </w:rPr>
        <w:t>Kvaliteta slike i zvuka je općenito bolja od ana</w:t>
      </w:r>
      <w:r w:rsidR="009F6BB7">
        <w:rPr>
          <w:color w:val="252525"/>
        </w:rPr>
        <w:t>logne. Nešto više o tome pročitajte u nastavku texta.</w:t>
      </w:r>
    </w:p>
    <w:p w:rsidR="006F0A9E" w:rsidRPr="009F6BB7" w:rsidRDefault="006F0A9E" w:rsidP="00860AFC">
      <w:pPr>
        <w:spacing w:before="120" w:after="120" w:line="240" w:lineRule="auto"/>
        <w:jc w:val="both"/>
        <w:rPr>
          <w:rFonts w:ascii="Times New Roman" w:hAnsi="Times New Roman" w:cs="Times New Roman"/>
          <w:b/>
          <w:sz w:val="24"/>
          <w:szCs w:val="24"/>
        </w:rPr>
      </w:pPr>
    </w:p>
    <w:p w:rsidR="00C73658" w:rsidRPr="00860AFC" w:rsidRDefault="00C73658" w:rsidP="00860AFC">
      <w:pPr>
        <w:spacing w:before="120" w:after="120" w:line="240" w:lineRule="auto"/>
        <w:jc w:val="both"/>
        <w:rPr>
          <w:rFonts w:ascii="Times New Roman" w:hAnsi="Times New Roman" w:cs="Times New Roman"/>
          <w:b/>
          <w:sz w:val="28"/>
          <w:szCs w:val="28"/>
        </w:rPr>
      </w:pPr>
      <w:r w:rsidRPr="00860AFC">
        <w:rPr>
          <w:rFonts w:ascii="Times New Roman" w:hAnsi="Times New Roman" w:cs="Times New Roman"/>
          <w:b/>
          <w:sz w:val="28"/>
          <w:szCs w:val="28"/>
        </w:rPr>
        <w:t>ANALOGNA TELEVIZIJA</w:t>
      </w:r>
    </w:p>
    <w:p w:rsidR="00AA4B12" w:rsidRPr="001669E0" w:rsidRDefault="00AA4B12" w:rsidP="00860AFC">
      <w:p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Analogna televizija kodira informacije o slikama i zvuku i prenosi ih kao analogni signal. Poruka prenesena emitiranjem t</w:t>
      </w:r>
      <w:r w:rsidR="007B0C69">
        <w:rPr>
          <w:rFonts w:ascii="Times New Roman" w:hAnsi="Times New Roman" w:cs="Times New Roman"/>
          <w:sz w:val="24"/>
          <w:szCs w:val="24"/>
        </w:rPr>
        <w:t>o</w:t>
      </w:r>
      <w:r w:rsidRPr="001669E0">
        <w:rPr>
          <w:rFonts w:ascii="Times New Roman" w:hAnsi="Times New Roman" w:cs="Times New Roman"/>
          <w:sz w:val="24"/>
          <w:szCs w:val="24"/>
        </w:rPr>
        <w:t>g signala je funkcija namjernih varijacija u amplitudi i</w:t>
      </w:r>
      <w:r w:rsidR="00987319" w:rsidRPr="001669E0">
        <w:rPr>
          <w:rFonts w:ascii="Times New Roman" w:hAnsi="Times New Roman" w:cs="Times New Roman"/>
          <w:sz w:val="24"/>
          <w:szCs w:val="24"/>
        </w:rPr>
        <w:t>/ili frekvenciji signala koje nastaju kontinuiranom promjenom napona.</w:t>
      </w:r>
    </w:p>
    <w:p w:rsidR="00C73658" w:rsidRPr="001669E0" w:rsidRDefault="00C73658"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Videokamera snima scene frekvencijom od 25-30 slika u sekundi.</w:t>
      </w:r>
    </w:p>
    <w:p w:rsidR="00C73658" w:rsidRPr="001669E0" w:rsidRDefault="00C73658"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Kamera rasterizira slike scene, odnosno pretvara sliku u redove tačkica-pixela.</w:t>
      </w:r>
    </w:p>
    <w:p w:rsidR="00C73658" w:rsidRPr="001669E0" w:rsidRDefault="00C73658"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Svakom se pixelu određuje boja i intenzitet.</w:t>
      </w:r>
    </w:p>
    <w:p w:rsidR="00C73658" w:rsidRPr="001669E0" w:rsidRDefault="00C73658"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Redovima pixela dodaju se sinhronizacijski signali (horizontalni i vertikalni), kako bi se redovi pixela mogli reproducirati na televizoru.</w:t>
      </w:r>
    </w:p>
    <w:p w:rsidR="00C73658" w:rsidRPr="001669E0" w:rsidRDefault="00C73658"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Tako dobiveni signal, koji sadrži informacije o boji i intenzitetu svakog pixela u r</w:t>
      </w:r>
      <w:r w:rsidR="007B0C69">
        <w:rPr>
          <w:rFonts w:ascii="Times New Roman" w:hAnsi="Times New Roman" w:cs="Times New Roman"/>
          <w:sz w:val="24"/>
          <w:szCs w:val="24"/>
        </w:rPr>
        <w:t>edovima, te horizontalne i verti</w:t>
      </w:r>
      <w:r w:rsidRPr="001669E0">
        <w:rPr>
          <w:rFonts w:ascii="Times New Roman" w:hAnsi="Times New Roman" w:cs="Times New Roman"/>
          <w:sz w:val="24"/>
          <w:szCs w:val="24"/>
        </w:rPr>
        <w:t>kalne sinhronizacijske signale, naziva se kompozitnim videosignalom.</w:t>
      </w:r>
    </w:p>
    <w:p w:rsidR="00C73658" w:rsidRPr="001669E0" w:rsidRDefault="00C73658"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Pixel-kratica naziva picture cell ili picture element je najmanji dio slike i sve što se vidi na ekranu sastoji se od pixela. Oni su crvene, plave ili zelene boje ali se njihovim grupisanjem dobijaju sve boje spektra.</w:t>
      </w:r>
    </w:p>
    <w:p w:rsidR="00FC719A" w:rsidRPr="00F52DAA" w:rsidRDefault="00DF35B0"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noProof/>
          <w:sz w:val="24"/>
          <w:szCs w:val="24"/>
          <w:lang w:eastAsia="bs-Latn-BA"/>
        </w:rPr>
        <w:lastRenderedPageBreak/>
        <w:drawing>
          <wp:anchor distT="0" distB="0" distL="114300" distR="114300" simplePos="0" relativeHeight="251660288" behindDoc="0" locked="0" layoutInCell="1" allowOverlap="1" wp14:anchorId="1B85D920" wp14:editId="78E75393">
            <wp:simplePos x="0" y="0"/>
            <wp:positionH relativeFrom="column">
              <wp:posOffset>4445</wp:posOffset>
            </wp:positionH>
            <wp:positionV relativeFrom="paragraph">
              <wp:posOffset>414655</wp:posOffset>
            </wp:positionV>
            <wp:extent cx="2886075" cy="2133600"/>
            <wp:effectExtent l="0" t="0" r="9525" b="0"/>
            <wp:wrapSquare wrapText="lef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6075"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719A" w:rsidRPr="001669E0">
        <w:rPr>
          <w:rFonts w:ascii="Times New Roman" w:hAnsi="Times New Roman" w:cs="Times New Roman"/>
          <w:sz w:val="24"/>
          <w:szCs w:val="24"/>
        </w:rPr>
        <w:t>Pixeli su povezani i sa rezolucijom- kada kažemo da je rezolucija digitalnog videa 720×576 , to znači da taj snimak ima širinu od 720 pixela i visinu od 576 pixela.</w:t>
      </w:r>
    </w:p>
    <w:p w:rsidR="00FC719A" w:rsidRPr="001669E0" w:rsidRDefault="00FC719A"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Slika na ekranu se iscrtava tačkicu po tačkicu i to u vodoravnim linijama s lijeva na desno.</w:t>
      </w:r>
    </w:p>
    <w:p w:rsidR="00FC719A" w:rsidRPr="001669E0" w:rsidRDefault="00FC719A"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Linije se iscrtavaju redom, odozgo prema dole, a kada se sve iscrtaju zajedno čine jednu sliku.</w:t>
      </w:r>
    </w:p>
    <w:p w:rsidR="00FC719A" w:rsidRPr="001669E0" w:rsidRDefault="00FC719A" w:rsidP="00860AFC">
      <w:pPr>
        <w:pStyle w:val="ListParagraph"/>
        <w:numPr>
          <w:ilvl w:val="0"/>
          <w:numId w:val="2"/>
        </w:num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Najčešće se slike iscrtavaju 50 puta u sekundi (50 Hz) što je zbog tromosti ljudskog oka gotovo nemoguće primjetiti.</w:t>
      </w:r>
    </w:p>
    <w:p w:rsidR="00FC719A" w:rsidRPr="001669E0" w:rsidRDefault="00FC719A" w:rsidP="00860AFC">
      <w:p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 xml:space="preserve">Horizontalne se linije ne prikazuju </w:t>
      </w:r>
      <w:r w:rsidR="00D850EF" w:rsidRPr="001669E0">
        <w:rPr>
          <w:rFonts w:ascii="Times New Roman" w:hAnsi="Times New Roman" w:cs="Times New Roman"/>
          <w:sz w:val="24"/>
          <w:szCs w:val="24"/>
        </w:rPr>
        <w:t>sve odjednom, već u dvije faze.televizor prikazuje pola od ukupnog broja linija svaku šezde/petu-setinku sekunde, prvu šezde/petu-setinku neparne, a drugu parne linije, čime se dobija frekvencija (frame rate) od 30/25 (polu)slika u sekundi (NTSC/PAL). Takav način rada analogne televizije dovodi do nazubljenih rubova kod objekata u pokretu i titranja slike na rubovima.</w:t>
      </w:r>
    </w:p>
    <w:p w:rsidR="00D850EF" w:rsidRDefault="00D850EF" w:rsidP="00860AFC">
      <w:pPr>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Danas postoji nekoliko standarda emitiranja televizijskog signala: NTSC, PAL i SECAM.</w:t>
      </w:r>
    </w:p>
    <w:p w:rsidR="00DF35B0" w:rsidRDefault="00DF35B0" w:rsidP="00506F68">
      <w:pPr>
        <w:spacing w:before="120" w:after="120" w:line="240" w:lineRule="auto"/>
        <w:jc w:val="center"/>
        <w:rPr>
          <w:rFonts w:ascii="Times New Roman" w:hAnsi="Times New Roman" w:cs="Times New Roman"/>
          <w:sz w:val="24"/>
          <w:szCs w:val="24"/>
        </w:rPr>
      </w:pPr>
      <w:r>
        <w:rPr>
          <w:noProof/>
          <w:lang w:eastAsia="bs-Latn-BA"/>
        </w:rPr>
        <w:drawing>
          <wp:inline distT="0" distB="0" distL="0" distR="0" wp14:anchorId="5D7E1C05" wp14:editId="4A05E221">
            <wp:extent cx="4052842" cy="2563200"/>
            <wp:effectExtent l="0" t="0" r="5080" b="8890"/>
            <wp:docPr id="22" name="Picture 22" descr="https://upload.wikimedia.org/wikipedia/commons/f/fd/NTSC-PAL-SEC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wikimedia.org/wikipedia/commons/f/fd/NTSC-PAL-SECA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2842" cy="2563200"/>
                    </a:xfrm>
                    <a:prstGeom prst="rect">
                      <a:avLst/>
                    </a:prstGeom>
                    <a:noFill/>
                    <a:ln>
                      <a:noFill/>
                    </a:ln>
                  </pic:spPr>
                </pic:pic>
              </a:graphicData>
            </a:graphic>
          </wp:inline>
        </w:drawing>
      </w:r>
    </w:p>
    <w:p w:rsidR="00DF35B0" w:rsidRPr="00DF35B0" w:rsidRDefault="00DF35B0" w:rsidP="00860AFC">
      <w:pPr>
        <w:spacing w:before="120" w:after="120" w:line="240" w:lineRule="auto"/>
        <w:jc w:val="both"/>
        <w:rPr>
          <w:rFonts w:ascii="Times New Roman" w:hAnsi="Times New Roman" w:cs="Times New Roman"/>
          <w:sz w:val="18"/>
          <w:szCs w:val="18"/>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533C0">
        <w:rPr>
          <w:rFonts w:ascii="Times New Roman" w:hAnsi="Times New Roman" w:cs="Times New Roman"/>
          <w:sz w:val="24"/>
          <w:szCs w:val="24"/>
        </w:rPr>
        <w:t xml:space="preserve">       </w:t>
      </w:r>
      <w:r>
        <w:rPr>
          <w:rFonts w:ascii="Times New Roman" w:hAnsi="Times New Roman" w:cs="Times New Roman"/>
          <w:sz w:val="18"/>
          <w:szCs w:val="18"/>
        </w:rPr>
        <w:t>Slika 1. -[1]</w:t>
      </w:r>
    </w:p>
    <w:p w:rsidR="001669E0" w:rsidRDefault="001669E0" w:rsidP="00860AFC">
      <w:p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Svi sistemi za prihvat i prikazivanje pokretnih slika rade to kroz seriju mirnih okvira. Mirni okviri se prihvataju ili kreiraju, i nakon toga se prikazuju u brzom slijedu tako da slijede percepciju ljudskog oka. Filmovi se prikazuju sa 24 okvira/s, televizija 25/30 okvira/s. Za prikaz slike, TV koristi 25/30 okvira/s, s tim da je svaki okvir podijeljen u dva polja, koji se prikazuju jedan nakon drugog , tako da se u sekundi prikaže 50/60 polja. Okvir je podijeljen na polja po principu parnih i neparnih linija. Svi ovi mirni televizijski okviri su sastavljeni iz horizontalnih linija, što znači da je slika uhvaćena u okviru uzrokovana vertikalno, kao sekvenca horizontalnih linij</w:t>
      </w:r>
      <w:r w:rsidR="00E2238B">
        <w:rPr>
          <w:rFonts w:ascii="Times New Roman" w:hAnsi="Times New Roman" w:cs="Times New Roman"/>
          <w:color w:val="000000"/>
          <w:sz w:val="24"/>
          <w:szCs w:val="24"/>
        </w:rPr>
        <w:t>a</w:t>
      </w:r>
      <w:r>
        <w:rPr>
          <w:rFonts w:ascii="Times New Roman" w:hAnsi="Times New Roman" w:cs="Times New Roman"/>
          <w:color w:val="000000"/>
          <w:sz w:val="24"/>
          <w:szCs w:val="24"/>
        </w:rPr>
        <w:t>. Na taj način se kod analogne televizije dvodimenzionalna slika prenosi kao jednodimenzionalni signal, liniju po liniju. Z</w:t>
      </w:r>
      <w:r w:rsidR="00E2238B">
        <w:rPr>
          <w:rFonts w:ascii="Times New Roman" w:hAnsi="Times New Roman" w:cs="Times New Roman"/>
          <w:color w:val="000000"/>
          <w:sz w:val="24"/>
          <w:szCs w:val="24"/>
        </w:rPr>
        <w:t>a</w:t>
      </w:r>
      <w:r>
        <w:rPr>
          <w:rFonts w:ascii="Times New Roman" w:hAnsi="Times New Roman" w:cs="Times New Roman"/>
          <w:color w:val="000000"/>
          <w:sz w:val="24"/>
          <w:szCs w:val="24"/>
        </w:rPr>
        <w:t xml:space="preserve"> digitalnu TV i slične sisteme</w:t>
      </w:r>
      <w:r w:rsidR="00F21A60">
        <w:rPr>
          <w:rFonts w:ascii="Times New Roman" w:hAnsi="Times New Roman" w:cs="Times New Roman"/>
          <w:color w:val="000000"/>
          <w:sz w:val="24"/>
          <w:szCs w:val="24"/>
        </w:rPr>
        <w:t>, kao što je videokonferencijski, za prihvat digitalne predstave slike u okvir moraju se dodati horizontalno uzrokovanje i kvantizacija. Digitalni sistemi se oslanjaju na tradicionalno skeniranje slike, od vrha ka dnu, i s lijeva na desno (raster scan).</w:t>
      </w:r>
    </w:p>
    <w:p w:rsidR="00853D28" w:rsidRPr="001669E0" w:rsidRDefault="00853D28" w:rsidP="00860AFC">
      <w:pPr>
        <w:autoSpaceDE w:val="0"/>
        <w:autoSpaceDN w:val="0"/>
        <w:adjustRightInd w:val="0"/>
        <w:spacing w:before="120" w:after="120" w:line="240" w:lineRule="auto"/>
        <w:jc w:val="both"/>
        <w:rPr>
          <w:rFonts w:ascii="Times New Roman" w:hAnsi="Times New Roman" w:cs="Times New Roman"/>
          <w:color w:val="000000"/>
          <w:sz w:val="24"/>
          <w:szCs w:val="24"/>
        </w:rPr>
      </w:pPr>
    </w:p>
    <w:p w:rsidR="00090733" w:rsidRPr="00860AFC" w:rsidRDefault="00090733" w:rsidP="00860AFC">
      <w:pPr>
        <w:spacing w:before="120" w:after="120" w:line="240" w:lineRule="auto"/>
        <w:jc w:val="both"/>
        <w:rPr>
          <w:rFonts w:ascii="Times New Roman" w:hAnsi="Times New Roman" w:cs="Times New Roman"/>
          <w:b/>
          <w:sz w:val="28"/>
          <w:szCs w:val="28"/>
        </w:rPr>
      </w:pPr>
      <w:r w:rsidRPr="00860AFC">
        <w:rPr>
          <w:rFonts w:ascii="Times New Roman" w:hAnsi="Times New Roman" w:cs="Times New Roman"/>
          <w:b/>
          <w:sz w:val="28"/>
          <w:szCs w:val="28"/>
        </w:rPr>
        <w:lastRenderedPageBreak/>
        <w:t>Zašto prelazit na digitalnu TV?</w:t>
      </w:r>
    </w:p>
    <w:p w:rsidR="00090733" w:rsidRPr="00E2238B" w:rsidRDefault="00090733" w:rsidP="00E2238B">
      <w:pPr>
        <w:pStyle w:val="Default"/>
        <w:spacing w:before="120" w:after="120"/>
        <w:jc w:val="both"/>
        <w:rPr>
          <w:rFonts w:ascii="Times New Roman" w:hAnsi="Times New Roman" w:cs="Times New Roman"/>
          <w:color w:val="auto"/>
        </w:rPr>
      </w:pPr>
      <w:r w:rsidRPr="00090733">
        <w:rPr>
          <w:rFonts w:ascii="Times New Roman" w:hAnsi="Times New Roman" w:cs="Times New Roman"/>
          <w:color w:val="auto"/>
        </w:rPr>
        <w:t>Najveća zamjerka analognoj televiziji odnosi se na rezoluciju. Rezolucija određuje oštrinu slike i količinu detalja koju možem</w:t>
      </w:r>
      <w:r>
        <w:rPr>
          <w:rFonts w:ascii="Times New Roman" w:hAnsi="Times New Roman" w:cs="Times New Roman"/>
          <w:color w:val="auto"/>
        </w:rPr>
        <w:t xml:space="preserve">o vidjeti. Rezoluciju određuje broj tačkica (pixela) koji se </w:t>
      </w:r>
      <w:r w:rsidRPr="00090733">
        <w:rPr>
          <w:rFonts w:ascii="Times New Roman" w:hAnsi="Times New Roman" w:cs="Times New Roman"/>
          <w:color w:val="auto"/>
        </w:rPr>
        <w:t>reproduciraj</w:t>
      </w:r>
      <w:r>
        <w:rPr>
          <w:rFonts w:ascii="Times New Roman" w:hAnsi="Times New Roman" w:cs="Times New Roman"/>
          <w:color w:val="auto"/>
        </w:rPr>
        <w:t xml:space="preserve">u na ekranu. Po američkom NTSC </w:t>
      </w:r>
      <w:r w:rsidRPr="00090733">
        <w:rPr>
          <w:rFonts w:ascii="Times New Roman" w:hAnsi="Times New Roman" w:cs="Times New Roman"/>
          <w:color w:val="auto"/>
        </w:rPr>
        <w:t xml:space="preserve">standardu, analogni televizor može prikazati </w:t>
      </w:r>
      <w:r>
        <w:rPr>
          <w:rFonts w:ascii="Times New Roman" w:hAnsi="Times New Roman" w:cs="Times New Roman"/>
          <w:color w:val="auto"/>
        </w:rPr>
        <w:t xml:space="preserve">525 horizontalnih linija svaku </w:t>
      </w:r>
      <w:r w:rsidRPr="00090733">
        <w:rPr>
          <w:rFonts w:ascii="Times New Roman" w:hAnsi="Times New Roman" w:cs="Times New Roman"/>
          <w:color w:val="auto"/>
        </w:rPr>
        <w:t>tridesetinku sekunde (od tih</w:t>
      </w:r>
      <w:r>
        <w:rPr>
          <w:rFonts w:ascii="Times New Roman" w:hAnsi="Times New Roman" w:cs="Times New Roman"/>
          <w:color w:val="auto"/>
        </w:rPr>
        <w:t xml:space="preserve"> 525 linija, neke se koriste za sinhronizacijske </w:t>
      </w:r>
      <w:r w:rsidRPr="00090733">
        <w:rPr>
          <w:rFonts w:ascii="Times New Roman" w:hAnsi="Times New Roman" w:cs="Times New Roman"/>
          <w:color w:val="auto"/>
        </w:rPr>
        <w:t xml:space="preserve">signale, tako da se za prikaz slike </w:t>
      </w:r>
      <w:r>
        <w:rPr>
          <w:rFonts w:ascii="Times New Roman" w:hAnsi="Times New Roman" w:cs="Times New Roman"/>
          <w:color w:val="auto"/>
        </w:rPr>
        <w:t xml:space="preserve">efektivno koristi 480 linija). </w:t>
      </w:r>
      <w:r w:rsidRPr="00090733">
        <w:rPr>
          <w:rFonts w:ascii="Times New Roman" w:hAnsi="Times New Roman" w:cs="Times New Roman"/>
          <w:color w:val="auto"/>
        </w:rPr>
        <w:t>Digitalna televizija nastala je iz želje za ve</w:t>
      </w:r>
      <w:r>
        <w:rPr>
          <w:rFonts w:ascii="Times New Roman" w:hAnsi="Times New Roman" w:cs="Times New Roman"/>
          <w:color w:val="auto"/>
        </w:rPr>
        <w:t xml:space="preserve">ćom rezolucijom, te oštrijom i </w:t>
      </w:r>
      <w:r w:rsidRPr="00090733">
        <w:rPr>
          <w:rFonts w:ascii="Times New Roman" w:hAnsi="Times New Roman" w:cs="Times New Roman"/>
          <w:color w:val="auto"/>
        </w:rPr>
        <w:t>detaljnijom slikom. Osim toga, ukoliko analogni tel</w:t>
      </w:r>
      <w:r>
        <w:rPr>
          <w:rFonts w:ascii="Times New Roman" w:hAnsi="Times New Roman" w:cs="Times New Roman"/>
          <w:color w:val="auto"/>
        </w:rPr>
        <w:t xml:space="preserve">evizor prima slab signal, bilo </w:t>
      </w:r>
      <w:r w:rsidRPr="00090733">
        <w:rPr>
          <w:rFonts w:ascii="Times New Roman" w:hAnsi="Times New Roman" w:cs="Times New Roman"/>
          <w:color w:val="auto"/>
        </w:rPr>
        <w:t>zbog udaljenosti odašiljača ili fizičkih prepreka, na sl</w:t>
      </w:r>
      <w:r>
        <w:rPr>
          <w:rFonts w:ascii="Times New Roman" w:hAnsi="Times New Roman" w:cs="Times New Roman"/>
          <w:color w:val="auto"/>
        </w:rPr>
        <w:t xml:space="preserve">ici će se vidjeti "snijeg" ili </w:t>
      </w:r>
      <w:r w:rsidRPr="00090733">
        <w:rPr>
          <w:rFonts w:ascii="Times New Roman" w:hAnsi="Times New Roman" w:cs="Times New Roman"/>
          <w:color w:val="auto"/>
        </w:rPr>
        <w:t>drugi oblici deformacije. Budući da se digitalni si</w:t>
      </w:r>
      <w:r>
        <w:rPr>
          <w:rFonts w:ascii="Times New Roman" w:hAnsi="Times New Roman" w:cs="Times New Roman"/>
          <w:color w:val="auto"/>
        </w:rPr>
        <w:t xml:space="preserve">gnal sastoji samo od "nula" i </w:t>
      </w:r>
      <w:r w:rsidRPr="00090733">
        <w:rPr>
          <w:rFonts w:ascii="Times New Roman" w:hAnsi="Times New Roman" w:cs="Times New Roman"/>
          <w:color w:val="auto"/>
        </w:rPr>
        <w:t xml:space="preserve">"jedinica", dok god je signal dovoljno jak da se 0 </w:t>
      </w:r>
      <w:r>
        <w:rPr>
          <w:rFonts w:ascii="Times New Roman" w:hAnsi="Times New Roman" w:cs="Times New Roman"/>
          <w:color w:val="auto"/>
        </w:rPr>
        <w:t xml:space="preserve">i 1 mogu razlikovati, slika će </w:t>
      </w:r>
      <w:r w:rsidRPr="00090733">
        <w:rPr>
          <w:rFonts w:ascii="Times New Roman" w:hAnsi="Times New Roman" w:cs="Times New Roman"/>
          <w:color w:val="auto"/>
        </w:rPr>
        <w:t>biti savršeno oštra, a kad postane preslab</w:t>
      </w:r>
      <w:r w:rsidR="00E2238B">
        <w:rPr>
          <w:rFonts w:ascii="Times New Roman" w:hAnsi="Times New Roman" w:cs="Times New Roman"/>
          <w:color w:val="auto"/>
        </w:rPr>
        <w:t>, slika će u potpunosti nestati</w:t>
      </w:r>
    </w:p>
    <w:p w:rsidR="00F715A9" w:rsidRPr="002550D0" w:rsidRDefault="00BC72D3" w:rsidP="002550D0">
      <w:pPr>
        <w:spacing w:before="120" w:after="120" w:line="240" w:lineRule="auto"/>
        <w:jc w:val="both"/>
        <w:rPr>
          <w:rFonts w:ascii="Times New Roman" w:hAnsi="Times New Roman" w:cs="Times New Roman"/>
          <w:sz w:val="24"/>
          <w:szCs w:val="24"/>
        </w:rPr>
      </w:pPr>
      <w:r w:rsidRPr="00506F68">
        <w:rPr>
          <w:rFonts w:ascii="Times New Roman" w:hAnsi="Times New Roman" w:cs="Times New Roman"/>
          <w:b/>
          <w:sz w:val="28"/>
          <w:szCs w:val="28"/>
        </w:rPr>
        <w:t>DIGITALNA TELEVIZIJA</w:t>
      </w:r>
    </w:p>
    <w:p w:rsidR="008D0C2E" w:rsidRDefault="008D0C2E" w:rsidP="00860AFC">
      <w:pPr>
        <w:pStyle w:val="ListParagraph"/>
        <w:numPr>
          <w:ilvl w:val="0"/>
          <w:numId w:val="1"/>
        </w:num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Digitalna TV=Digitalno emitovanje TV programa</w:t>
      </w:r>
    </w:p>
    <w:p w:rsidR="008D0C2E" w:rsidRDefault="00BC72D3" w:rsidP="00860AFC">
      <w:pPr>
        <w:pStyle w:val="ListParagraph"/>
        <w:numPr>
          <w:ilvl w:val="0"/>
          <w:numId w:val="1"/>
        </w:numPr>
        <w:autoSpaceDE w:val="0"/>
        <w:autoSpaceDN w:val="0"/>
        <w:adjustRightInd w:val="0"/>
        <w:spacing w:before="120" w:after="120" w:line="240" w:lineRule="auto"/>
        <w:jc w:val="both"/>
        <w:rPr>
          <w:rFonts w:ascii="Times New Roman" w:hAnsi="Times New Roman" w:cs="Times New Roman"/>
          <w:color w:val="000000"/>
          <w:sz w:val="24"/>
          <w:szCs w:val="24"/>
        </w:rPr>
      </w:pPr>
      <w:r w:rsidRPr="008D0C2E">
        <w:rPr>
          <w:rFonts w:ascii="Times New Roman" w:hAnsi="Times New Roman" w:cs="Times New Roman"/>
          <w:color w:val="000000"/>
          <w:sz w:val="24"/>
          <w:szCs w:val="24"/>
        </w:rPr>
        <w:t>Digitalna TV predstavlja drugačiji način isporuke TV programa u odnosu na onaj kakav je postojao od njenog početk</w:t>
      </w:r>
      <w:r w:rsidR="008D0C2E">
        <w:rPr>
          <w:rFonts w:ascii="Times New Roman" w:hAnsi="Times New Roman" w:cs="Times New Roman"/>
          <w:color w:val="000000"/>
          <w:sz w:val="24"/>
          <w:szCs w:val="24"/>
        </w:rPr>
        <w:t>a.</w:t>
      </w:r>
    </w:p>
    <w:p w:rsidR="00F715A9" w:rsidRPr="00E2238B" w:rsidRDefault="008D0C2E" w:rsidP="00E2238B">
      <w:pPr>
        <w:pStyle w:val="ListParagraph"/>
        <w:numPr>
          <w:ilvl w:val="0"/>
          <w:numId w:val="1"/>
        </w:numPr>
        <w:autoSpaceDE w:val="0"/>
        <w:autoSpaceDN w:val="0"/>
        <w:adjustRightInd w:val="0"/>
        <w:spacing w:before="120" w:after="120" w:line="240" w:lineRule="auto"/>
        <w:jc w:val="both"/>
        <w:rPr>
          <w:rFonts w:ascii="Times New Roman" w:hAnsi="Times New Roman" w:cs="Times New Roman"/>
          <w:color w:val="000000"/>
          <w:sz w:val="24"/>
          <w:szCs w:val="24"/>
        </w:rPr>
      </w:pPr>
      <w:r w:rsidRPr="001669E0">
        <w:rPr>
          <w:rFonts w:ascii="Times New Roman" w:hAnsi="Times New Roman" w:cs="Times New Roman"/>
          <w:color w:val="000000"/>
          <w:sz w:val="24"/>
          <w:szCs w:val="24"/>
        </w:rPr>
        <w:t>Digitalna televizija (DTV) predstavlja transmisiju (prijenos)  audia i videa preko diskretnih (digitalnih) signala, za razliku od analognih signala koje koristi analogna TV.</w:t>
      </w:r>
      <w:r w:rsidR="006D51C1" w:rsidRPr="00E2238B">
        <w:rPr>
          <w:rFonts w:ascii="Times New Roman" w:hAnsi="Times New Roman" w:cs="Times New Roman"/>
          <w:sz w:val="28"/>
          <w:szCs w:val="28"/>
        </w:rPr>
        <w:tab/>
      </w:r>
      <w:r w:rsidR="006D51C1" w:rsidRPr="00E2238B">
        <w:rPr>
          <w:rFonts w:ascii="Times New Roman" w:hAnsi="Times New Roman" w:cs="Times New Roman"/>
          <w:sz w:val="28"/>
          <w:szCs w:val="28"/>
        </w:rPr>
        <w:tab/>
      </w:r>
      <w:r w:rsidR="006D51C1" w:rsidRPr="00E2238B">
        <w:rPr>
          <w:rFonts w:ascii="Times New Roman" w:hAnsi="Times New Roman" w:cs="Times New Roman"/>
          <w:sz w:val="28"/>
          <w:szCs w:val="28"/>
        </w:rPr>
        <w:tab/>
      </w:r>
      <w:r w:rsidR="006D51C1" w:rsidRPr="00E2238B">
        <w:rPr>
          <w:rFonts w:ascii="Times New Roman" w:hAnsi="Times New Roman" w:cs="Times New Roman"/>
          <w:sz w:val="28"/>
          <w:szCs w:val="28"/>
        </w:rPr>
        <w:tab/>
      </w:r>
      <w:r w:rsidR="006D51C1" w:rsidRPr="00E2238B">
        <w:rPr>
          <w:rFonts w:ascii="Times New Roman" w:hAnsi="Times New Roman" w:cs="Times New Roman"/>
          <w:sz w:val="28"/>
          <w:szCs w:val="28"/>
        </w:rPr>
        <w:tab/>
      </w:r>
      <w:r w:rsidR="006D51C1" w:rsidRPr="00E2238B">
        <w:rPr>
          <w:rFonts w:ascii="Times New Roman" w:hAnsi="Times New Roman" w:cs="Times New Roman"/>
          <w:sz w:val="28"/>
          <w:szCs w:val="28"/>
        </w:rPr>
        <w:tab/>
      </w:r>
      <w:r w:rsidR="006D51C1" w:rsidRPr="00E2238B">
        <w:rPr>
          <w:rFonts w:ascii="Times New Roman" w:hAnsi="Times New Roman" w:cs="Times New Roman"/>
          <w:sz w:val="28"/>
          <w:szCs w:val="28"/>
        </w:rPr>
        <w:tab/>
      </w:r>
      <w:r w:rsidR="006D51C1" w:rsidRPr="00E2238B">
        <w:rPr>
          <w:rFonts w:ascii="Times New Roman" w:hAnsi="Times New Roman" w:cs="Times New Roman"/>
          <w:sz w:val="28"/>
          <w:szCs w:val="28"/>
        </w:rPr>
        <w:tab/>
      </w:r>
    </w:p>
    <w:p w:rsidR="00F715A9" w:rsidRDefault="00C74E0D" w:rsidP="00860AFC">
      <w:pPr>
        <w:pStyle w:val="NoSpacing"/>
        <w:numPr>
          <w:ilvl w:val="0"/>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t>Osnovna razlika u odnosu na analognu televiziju je način prijenosa signala.</w:t>
      </w:r>
    </w:p>
    <w:p w:rsidR="00831B1E" w:rsidRPr="001669E0" w:rsidRDefault="00831B1E" w:rsidP="00860AFC">
      <w:pPr>
        <w:pStyle w:val="NoSpacing"/>
        <w:spacing w:before="120" w:after="120"/>
        <w:ind w:left="360"/>
        <w:jc w:val="both"/>
        <w:rPr>
          <w:rFonts w:ascii="Times New Roman" w:hAnsi="Times New Roman" w:cs="Times New Roman"/>
          <w:sz w:val="24"/>
          <w:szCs w:val="24"/>
        </w:rPr>
      </w:pPr>
      <w:r>
        <w:rPr>
          <w:rFonts w:ascii="Times New Roman" w:hAnsi="Times New Roman" w:cs="Times New Roman"/>
          <w:noProof/>
          <w:sz w:val="24"/>
          <w:szCs w:val="24"/>
          <w:lang w:eastAsia="bs-Latn-BA"/>
        </w:rPr>
        <mc:AlternateContent>
          <mc:Choice Requires="wps">
            <w:drawing>
              <wp:anchor distT="0" distB="0" distL="114300" distR="114300" simplePos="0" relativeHeight="251661312" behindDoc="0" locked="0" layoutInCell="1" allowOverlap="1" wp14:anchorId="31811C98" wp14:editId="4132ADF6">
                <wp:simplePos x="0" y="0"/>
                <wp:positionH relativeFrom="column">
                  <wp:posOffset>271145</wp:posOffset>
                </wp:positionH>
                <wp:positionV relativeFrom="paragraph">
                  <wp:posOffset>80010</wp:posOffset>
                </wp:positionV>
                <wp:extent cx="5286375" cy="466725"/>
                <wp:effectExtent l="0" t="0" r="28575" b="28575"/>
                <wp:wrapNone/>
                <wp:docPr id="10" name="Text Box 10"/>
                <wp:cNvGraphicFramePr/>
                <a:graphic xmlns:a="http://schemas.openxmlformats.org/drawingml/2006/main">
                  <a:graphicData uri="http://schemas.microsoft.com/office/word/2010/wordprocessingShape">
                    <wps:wsp>
                      <wps:cNvSpPr txBox="1"/>
                      <wps:spPr>
                        <a:xfrm>
                          <a:off x="0" y="0"/>
                          <a:ext cx="5286375" cy="466725"/>
                        </a:xfrm>
                        <a:prstGeom prst="rect">
                          <a:avLst/>
                        </a:prstGeom>
                        <a:ln/>
                      </wps:spPr>
                      <wps:style>
                        <a:lnRef idx="2">
                          <a:schemeClr val="accent2">
                            <a:shade val="50000"/>
                          </a:schemeClr>
                        </a:lnRef>
                        <a:fillRef idx="1">
                          <a:schemeClr val="accent2"/>
                        </a:fillRef>
                        <a:effectRef idx="0">
                          <a:schemeClr val="accent2"/>
                        </a:effectRef>
                        <a:fontRef idx="minor">
                          <a:schemeClr val="lt1"/>
                        </a:fontRef>
                      </wps:style>
                      <wps:txbx>
                        <w:txbxContent>
                          <w:p w:rsidR="0073187F" w:rsidRPr="00831B1E" w:rsidRDefault="0073187F" w:rsidP="008D0C2E">
                            <w:pPr>
                              <w:jc w:val="center"/>
                              <w:rPr>
                                <w:rFonts w:ascii="Times New Roman" w:hAnsi="Times New Roman" w:cs="Times New Roman"/>
                                <w:color w:val="F2DBDB" w:themeColor="accent2" w:themeTint="33"/>
                                <w:sz w:val="24"/>
                                <w:szCs w:val="24"/>
                              </w:rPr>
                            </w:pPr>
                            <w:r w:rsidRPr="00831B1E">
                              <w:rPr>
                                <w:rFonts w:ascii="Times New Roman" w:hAnsi="Times New Roman" w:cs="Times New Roman"/>
                                <w:color w:val="F2DBDB" w:themeColor="accent2" w:themeTint="33"/>
                                <w:sz w:val="24"/>
                                <w:szCs w:val="24"/>
                              </w:rPr>
                              <w:t>U analognom prijenosu informacija ima kontinuirani valni oblik,dok digitalni signal ima oblik diskretnih bita informacije.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21.35pt;margin-top:6.3pt;width:416.25pt;height:36.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" fillcolor="#c0504d [3205]" strokecolor="#622423 [1605]" strokeweight="2pt">
                <v:textbox>
                  <w:txbxContent>
                    <w:p w:rsidR="0073187F" w:rsidRPr="00831B1E" w:rsidRDefault="0073187F" w:rsidP="008D0C2E">
                      <w:pPr>
                        <w:jc w:val="center"/>
                        <w:rPr>
                          <w:rFonts w:ascii="Times New Roman" w:hAnsi="Times New Roman" w:cs="Times New Roman"/>
                          <w:color w:val="F2DBDB" w:themeColor="accent2" w:themeTint="33"/>
                          <w:sz w:val="24"/>
                          <w:szCs w:val="24"/>
                        </w:rPr>
                      </w:pPr>
                      <w:r w:rsidRPr="00831B1E">
                        <w:rPr>
                          <w:rFonts w:ascii="Times New Roman" w:hAnsi="Times New Roman" w:cs="Times New Roman"/>
                          <w:color w:val="F2DBDB" w:themeColor="accent2" w:themeTint="33"/>
                          <w:sz w:val="24"/>
                          <w:szCs w:val="24"/>
                        </w:rPr>
                        <w:t>U analognom prijenosu informacija ima kontinuirani valni oblik,dok digitalni signal ima oblik diskretnih bita informacije.</w:t>
                      </w:r>
                    </w:p>
                  </w:txbxContent>
                </v:textbox>
              </v:shape>
            </w:pict>
          </mc:Fallback>
        </mc:AlternateContent>
      </w:r>
    </w:p>
    <w:p w:rsidR="00831B1E" w:rsidRDefault="00831B1E" w:rsidP="00860AFC">
      <w:pPr>
        <w:pStyle w:val="NoSpacing"/>
        <w:spacing w:before="120" w:after="120"/>
        <w:ind w:left="360"/>
        <w:jc w:val="both"/>
        <w:rPr>
          <w:rFonts w:ascii="Times New Roman" w:hAnsi="Times New Roman" w:cs="Times New Roman"/>
          <w:sz w:val="24"/>
          <w:szCs w:val="24"/>
        </w:rPr>
      </w:pPr>
    </w:p>
    <w:p w:rsidR="00831B1E" w:rsidRDefault="00831B1E" w:rsidP="00860AFC">
      <w:pPr>
        <w:pStyle w:val="ListParagraph"/>
        <w:spacing w:before="120" w:after="120" w:line="240" w:lineRule="auto"/>
        <w:jc w:val="both"/>
        <w:rPr>
          <w:rFonts w:ascii="Times New Roman" w:hAnsi="Times New Roman" w:cs="Times New Roman"/>
          <w:sz w:val="24"/>
          <w:szCs w:val="24"/>
        </w:rPr>
      </w:pPr>
    </w:p>
    <w:p w:rsidR="005B6DC8" w:rsidRDefault="005B6DC8" w:rsidP="00860AFC">
      <w:pPr>
        <w:pStyle w:val="ListParagraph"/>
        <w:spacing w:before="120" w:after="120" w:line="240" w:lineRule="auto"/>
        <w:jc w:val="both"/>
        <w:rPr>
          <w:rFonts w:ascii="Times New Roman" w:hAnsi="Times New Roman" w:cs="Times New Roman"/>
          <w:sz w:val="24"/>
          <w:szCs w:val="24"/>
        </w:rPr>
      </w:pPr>
    </w:p>
    <w:p w:rsidR="005B6DC8" w:rsidRDefault="005B6DC8" w:rsidP="008D0C2E">
      <w:pPr>
        <w:pStyle w:val="ListParagraph"/>
        <w:spacing w:before="120"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14:anchorId="50489FCA" wp14:editId="0D26F808">
            <wp:extent cx="4067175" cy="20097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7175" cy="2009775"/>
                    </a:xfrm>
                    <a:prstGeom prst="rect">
                      <a:avLst/>
                    </a:prstGeom>
                    <a:noFill/>
                    <a:ln>
                      <a:noFill/>
                    </a:ln>
                  </pic:spPr>
                </pic:pic>
              </a:graphicData>
            </a:graphic>
          </wp:inline>
        </w:drawing>
      </w:r>
    </w:p>
    <w:p w:rsidR="005B6DC8" w:rsidRPr="006D51C1" w:rsidRDefault="006D51C1" w:rsidP="00860AFC">
      <w:pPr>
        <w:pStyle w:val="ListParagraph"/>
        <w:spacing w:before="120" w:after="120" w:line="240" w:lineRule="auto"/>
        <w:jc w:val="both"/>
        <w:rPr>
          <w:rFonts w:ascii="Times New Roman" w:hAnsi="Times New Roman" w:cs="Times New Roman"/>
          <w:sz w:val="18"/>
          <w:szCs w:val="18"/>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D51C1">
        <w:rPr>
          <w:rFonts w:ascii="Times New Roman" w:hAnsi="Times New Roman" w:cs="Times New Roman"/>
          <w:sz w:val="18"/>
          <w:szCs w:val="18"/>
        </w:rPr>
        <w:tab/>
      </w:r>
      <w:r w:rsidR="008D0C2E">
        <w:rPr>
          <w:rFonts w:ascii="Times New Roman" w:hAnsi="Times New Roman" w:cs="Times New Roman"/>
          <w:sz w:val="18"/>
          <w:szCs w:val="18"/>
        </w:rPr>
        <w:t xml:space="preserve">Slika </w:t>
      </w:r>
      <w:r w:rsidR="00A30A68">
        <w:rPr>
          <w:rFonts w:ascii="Times New Roman" w:hAnsi="Times New Roman" w:cs="Times New Roman"/>
          <w:sz w:val="18"/>
          <w:szCs w:val="18"/>
        </w:rPr>
        <w:t>2</w:t>
      </w:r>
      <w:r w:rsidRPr="006D51C1">
        <w:rPr>
          <w:rFonts w:ascii="Times New Roman" w:hAnsi="Times New Roman" w:cs="Times New Roman"/>
          <w:sz w:val="18"/>
          <w:szCs w:val="18"/>
        </w:rPr>
        <w:t>.</w:t>
      </w:r>
      <w:r w:rsidR="001E1EBC">
        <w:rPr>
          <w:rFonts w:ascii="Times New Roman" w:hAnsi="Times New Roman" w:cs="Times New Roman"/>
          <w:sz w:val="18"/>
          <w:szCs w:val="18"/>
        </w:rPr>
        <w:t>-[7]</w:t>
      </w:r>
    </w:p>
    <w:p w:rsidR="005B6DC8" w:rsidRDefault="005B6DC8" w:rsidP="00860AFC">
      <w:pPr>
        <w:pStyle w:val="ListParagraph"/>
        <w:spacing w:before="120" w:after="120" w:line="240" w:lineRule="auto"/>
        <w:jc w:val="both"/>
        <w:rPr>
          <w:rFonts w:ascii="Times New Roman" w:hAnsi="Times New Roman" w:cs="Times New Roman"/>
          <w:sz w:val="24"/>
          <w:szCs w:val="24"/>
        </w:rPr>
      </w:pPr>
    </w:p>
    <w:p w:rsidR="00C74E0D" w:rsidRPr="00831B1E" w:rsidRDefault="00C74E0D" w:rsidP="00860AFC">
      <w:pPr>
        <w:pStyle w:val="NoSpacing"/>
        <w:numPr>
          <w:ilvl w:val="0"/>
          <w:numId w:val="1"/>
        </w:numPr>
        <w:spacing w:before="120" w:after="120"/>
        <w:jc w:val="both"/>
        <w:rPr>
          <w:rFonts w:ascii="Times New Roman" w:hAnsi="Times New Roman" w:cs="Times New Roman"/>
          <w:b/>
          <w:sz w:val="24"/>
          <w:szCs w:val="24"/>
        </w:rPr>
      </w:pPr>
      <w:r w:rsidRPr="00831B1E">
        <w:rPr>
          <w:rFonts w:ascii="Times New Roman" w:hAnsi="Times New Roman" w:cs="Times New Roman"/>
          <w:b/>
          <w:sz w:val="24"/>
          <w:szCs w:val="24"/>
        </w:rPr>
        <w:t>Prednosti digitalne televizije u odnosu na analognu:</w:t>
      </w:r>
    </w:p>
    <w:p w:rsidR="00C74E0D" w:rsidRPr="001669E0" w:rsidRDefault="00357190" w:rsidP="00860AFC">
      <w:pPr>
        <w:pStyle w:val="NoSpacing"/>
        <w:numPr>
          <w:ilvl w:val="1"/>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t>Teoretski, signal se može prenijeti na neograničenu udaljenost</w:t>
      </w:r>
    </w:p>
    <w:p w:rsidR="00357190" w:rsidRPr="001669E0" w:rsidRDefault="00357190" w:rsidP="00860AFC">
      <w:pPr>
        <w:pStyle w:val="NoSpacing"/>
        <w:numPr>
          <w:ilvl w:val="1"/>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t>Mogućnost kompresije signala</w:t>
      </w:r>
    </w:p>
    <w:p w:rsidR="00357190" w:rsidRPr="001669E0" w:rsidRDefault="00357190" w:rsidP="00860AFC">
      <w:pPr>
        <w:pStyle w:val="NoSpacing"/>
        <w:numPr>
          <w:ilvl w:val="1"/>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t>Detekcija i korekcija grešaka</w:t>
      </w:r>
    </w:p>
    <w:p w:rsidR="00357190" w:rsidRPr="001669E0" w:rsidRDefault="00357190" w:rsidP="00860AFC">
      <w:pPr>
        <w:pStyle w:val="NoSpacing"/>
        <w:numPr>
          <w:ilvl w:val="1"/>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t>Smanjen uticaj šuma</w:t>
      </w:r>
    </w:p>
    <w:p w:rsidR="00357190" w:rsidRPr="001669E0" w:rsidRDefault="00357190" w:rsidP="00860AFC">
      <w:pPr>
        <w:pStyle w:val="NoSpacing"/>
        <w:numPr>
          <w:ilvl w:val="1"/>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t>Čišća, oštrija slika</w:t>
      </w:r>
    </w:p>
    <w:p w:rsidR="00357190" w:rsidRPr="001669E0" w:rsidRDefault="00357190" w:rsidP="00860AFC">
      <w:pPr>
        <w:pStyle w:val="NoSpacing"/>
        <w:numPr>
          <w:ilvl w:val="1"/>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t>Prijenos nekoliko TV programa u okviru jednog kanala</w:t>
      </w:r>
    </w:p>
    <w:p w:rsidR="00357190" w:rsidRPr="001669E0" w:rsidRDefault="00357190" w:rsidP="00860AFC">
      <w:pPr>
        <w:pStyle w:val="NoSpacing"/>
        <w:numPr>
          <w:ilvl w:val="1"/>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lastRenderedPageBreak/>
        <w:t>Integracija sa ostalim telekomunikacijskim uslugama</w:t>
      </w:r>
    </w:p>
    <w:p w:rsidR="002550D0" w:rsidRDefault="00357190" w:rsidP="008D0C2E">
      <w:pPr>
        <w:pStyle w:val="NoSpacing"/>
        <w:numPr>
          <w:ilvl w:val="1"/>
          <w:numId w:val="1"/>
        </w:numPr>
        <w:spacing w:before="120" w:after="120"/>
        <w:jc w:val="both"/>
        <w:rPr>
          <w:rFonts w:ascii="Times New Roman" w:hAnsi="Times New Roman" w:cs="Times New Roman"/>
          <w:sz w:val="24"/>
          <w:szCs w:val="24"/>
        </w:rPr>
      </w:pPr>
      <w:r w:rsidRPr="001669E0">
        <w:rPr>
          <w:rFonts w:ascii="Times New Roman" w:hAnsi="Times New Roman" w:cs="Times New Roman"/>
          <w:sz w:val="24"/>
          <w:szCs w:val="24"/>
        </w:rPr>
        <w:t>Interaktivna televizija, itd.</w:t>
      </w:r>
    </w:p>
    <w:p w:rsidR="00853D28" w:rsidRPr="00853D28" w:rsidRDefault="00853D28" w:rsidP="00853D28">
      <w:pPr>
        <w:pStyle w:val="NoSpacing"/>
        <w:spacing w:before="120" w:after="120"/>
        <w:ind w:left="1080"/>
        <w:jc w:val="both"/>
        <w:rPr>
          <w:rFonts w:ascii="Times New Roman" w:hAnsi="Times New Roman" w:cs="Times New Roman"/>
          <w:sz w:val="24"/>
          <w:szCs w:val="24"/>
        </w:rPr>
      </w:pPr>
    </w:p>
    <w:p w:rsidR="00F746B1" w:rsidRPr="002550D0" w:rsidRDefault="007819AC" w:rsidP="00A30A68">
      <w:pPr>
        <w:pStyle w:val="NoSpacing"/>
        <w:spacing w:before="120" w:after="120"/>
        <w:jc w:val="center"/>
        <w:rPr>
          <w:rFonts w:ascii="Times New Roman" w:hAnsi="Times New Roman" w:cs="Times New Roman"/>
          <w:sz w:val="24"/>
          <w:szCs w:val="24"/>
        </w:rPr>
      </w:pPr>
      <w:r w:rsidRPr="002550D0">
        <w:rPr>
          <w:rFonts w:ascii="Times New Roman" w:hAnsi="Times New Roman" w:cs="Times New Roman"/>
          <w:b/>
          <w:sz w:val="24"/>
          <w:szCs w:val="24"/>
        </w:rPr>
        <w:t>STANDARDI  DIGITALNE TELEVIZIJE</w:t>
      </w:r>
    </w:p>
    <w:tbl>
      <w:tblPr>
        <w:tblStyle w:val="TableGrid"/>
        <w:tblW w:w="9603" w:type="dxa"/>
        <w:jc w:val="center"/>
        <w:tblLook w:val="04A0" w:firstRow="1" w:lastRow="0" w:firstColumn="1" w:lastColumn="0" w:noHBand="0" w:noVBand="1"/>
      </w:tblPr>
      <w:tblGrid>
        <w:gridCol w:w="2321"/>
        <w:gridCol w:w="2321"/>
        <w:gridCol w:w="2319"/>
        <w:gridCol w:w="2642"/>
      </w:tblGrid>
      <w:tr w:rsidR="007819AC" w:rsidRPr="008D0C2E" w:rsidTr="002550D0">
        <w:trPr>
          <w:trHeight w:val="850"/>
          <w:jc w:val="center"/>
        </w:trPr>
        <w:tc>
          <w:tcPr>
            <w:tcW w:w="2321" w:type="dxa"/>
          </w:tcPr>
          <w:p w:rsidR="007819AC" w:rsidRDefault="007819AC" w:rsidP="00860AFC">
            <w:pPr>
              <w:pStyle w:val="NoSpacing"/>
              <w:spacing w:before="120" w:after="120"/>
              <w:jc w:val="both"/>
              <w:rPr>
                <w:rFonts w:ascii="Times New Roman" w:hAnsi="Times New Roman" w:cs="Times New Roman"/>
                <w:sz w:val="24"/>
                <w:szCs w:val="24"/>
              </w:rPr>
            </w:pPr>
          </w:p>
          <w:p w:rsidR="002550D0" w:rsidRPr="008D0C2E" w:rsidRDefault="002550D0" w:rsidP="00860AFC">
            <w:pPr>
              <w:pStyle w:val="NoSpacing"/>
              <w:spacing w:before="120" w:after="120"/>
              <w:jc w:val="both"/>
              <w:rPr>
                <w:rFonts w:ascii="Times New Roman" w:hAnsi="Times New Roman" w:cs="Times New Roman"/>
                <w:sz w:val="24"/>
                <w:szCs w:val="24"/>
              </w:rPr>
            </w:pPr>
          </w:p>
        </w:tc>
        <w:tc>
          <w:tcPr>
            <w:tcW w:w="2321" w:type="dxa"/>
            <w:vAlign w:val="center"/>
          </w:tcPr>
          <w:p w:rsidR="007819AC" w:rsidRPr="008D0C2E" w:rsidRDefault="007819AC" w:rsidP="008D0C2E">
            <w:pPr>
              <w:pStyle w:val="NoSpacing"/>
              <w:spacing w:before="120" w:after="120"/>
              <w:jc w:val="center"/>
              <w:rPr>
                <w:rFonts w:ascii="Times New Roman" w:hAnsi="Times New Roman" w:cs="Times New Roman"/>
                <w:sz w:val="24"/>
                <w:szCs w:val="24"/>
              </w:rPr>
            </w:pPr>
            <w:r w:rsidRPr="008D0C2E">
              <w:rPr>
                <w:rFonts w:ascii="Times New Roman" w:hAnsi="Times New Roman" w:cs="Times New Roman"/>
                <w:sz w:val="24"/>
                <w:szCs w:val="24"/>
              </w:rPr>
              <w:t>rezolucija</w:t>
            </w:r>
          </w:p>
        </w:tc>
        <w:tc>
          <w:tcPr>
            <w:tcW w:w="2319" w:type="dxa"/>
            <w:vAlign w:val="center"/>
          </w:tcPr>
          <w:p w:rsidR="007819AC" w:rsidRPr="008D0C2E" w:rsidRDefault="007819AC" w:rsidP="008D0C2E">
            <w:pPr>
              <w:pStyle w:val="NoSpacing"/>
              <w:spacing w:before="120" w:after="120"/>
              <w:jc w:val="center"/>
              <w:rPr>
                <w:rFonts w:ascii="Times New Roman" w:hAnsi="Times New Roman" w:cs="Times New Roman"/>
                <w:sz w:val="24"/>
                <w:szCs w:val="24"/>
              </w:rPr>
            </w:pPr>
            <w:r w:rsidRPr="008D0C2E">
              <w:rPr>
                <w:rFonts w:ascii="Times New Roman" w:hAnsi="Times New Roman" w:cs="Times New Roman"/>
                <w:sz w:val="24"/>
                <w:szCs w:val="24"/>
              </w:rPr>
              <w:t>format slike</w:t>
            </w:r>
          </w:p>
        </w:tc>
        <w:tc>
          <w:tcPr>
            <w:tcW w:w="2642" w:type="dxa"/>
            <w:vAlign w:val="center"/>
          </w:tcPr>
          <w:p w:rsidR="007819AC" w:rsidRPr="008D0C2E" w:rsidRDefault="00F746B1" w:rsidP="008D0C2E">
            <w:pPr>
              <w:autoSpaceDE w:val="0"/>
              <w:autoSpaceDN w:val="0"/>
              <w:adjustRightInd w:val="0"/>
              <w:spacing w:before="120" w:after="120"/>
              <w:jc w:val="center"/>
              <w:rPr>
                <w:rFonts w:ascii="Times New Roman" w:hAnsi="Times New Roman" w:cs="Times New Roman"/>
                <w:color w:val="000000"/>
                <w:sz w:val="24"/>
                <w:szCs w:val="24"/>
              </w:rPr>
            </w:pPr>
            <w:r w:rsidRPr="008D0C2E">
              <w:rPr>
                <w:rFonts w:ascii="Times New Roman" w:hAnsi="Times New Roman" w:cs="Times New Roman"/>
                <w:color w:val="000000"/>
                <w:sz w:val="24"/>
                <w:szCs w:val="24"/>
              </w:rPr>
              <w:t>f</w:t>
            </w:r>
            <w:r w:rsidR="007819AC" w:rsidRPr="008D0C2E">
              <w:rPr>
                <w:rFonts w:ascii="Times New Roman" w:hAnsi="Times New Roman" w:cs="Times New Roman"/>
                <w:color w:val="000000"/>
                <w:sz w:val="24"/>
                <w:szCs w:val="24"/>
              </w:rPr>
              <w:t>rame rate (Hz)</w:t>
            </w:r>
          </w:p>
          <w:p w:rsidR="007819AC" w:rsidRPr="008D0C2E" w:rsidRDefault="008D0C2E" w:rsidP="008D0C2E">
            <w:pPr>
              <w:autoSpaceDE w:val="0"/>
              <w:autoSpaceDN w:val="0"/>
              <w:adjustRightInd w:val="0"/>
              <w:spacing w:before="120" w:after="120"/>
              <w:jc w:val="center"/>
              <w:rPr>
                <w:rFonts w:ascii="Times New Roman" w:hAnsi="Times New Roman" w:cs="Times New Roman"/>
                <w:color w:val="000000"/>
                <w:sz w:val="24"/>
                <w:szCs w:val="24"/>
              </w:rPr>
            </w:pPr>
            <w:r>
              <w:rPr>
                <w:rFonts w:ascii="Times New Roman" w:hAnsi="Times New Roman" w:cs="Times New Roman"/>
                <w:color w:val="000000"/>
                <w:sz w:val="24"/>
                <w:szCs w:val="24"/>
              </w:rPr>
              <w:t>i-interlaced,p-</w:t>
            </w:r>
            <w:r w:rsidR="007819AC" w:rsidRPr="008D0C2E">
              <w:rPr>
                <w:rFonts w:ascii="Times New Roman" w:hAnsi="Times New Roman" w:cs="Times New Roman"/>
                <w:color w:val="000000"/>
                <w:sz w:val="24"/>
                <w:szCs w:val="24"/>
              </w:rPr>
              <w:t>progressive</w:t>
            </w:r>
          </w:p>
          <w:p w:rsidR="007819AC" w:rsidRPr="008D0C2E" w:rsidRDefault="007819AC" w:rsidP="008D0C2E">
            <w:pPr>
              <w:pStyle w:val="NoSpacing"/>
              <w:spacing w:before="120" w:after="120"/>
              <w:jc w:val="center"/>
              <w:rPr>
                <w:rFonts w:ascii="Times New Roman" w:hAnsi="Times New Roman" w:cs="Times New Roman"/>
                <w:sz w:val="24"/>
                <w:szCs w:val="24"/>
              </w:rPr>
            </w:pPr>
          </w:p>
        </w:tc>
      </w:tr>
      <w:tr w:rsidR="007819AC" w:rsidRPr="008D0C2E" w:rsidTr="002550D0">
        <w:trPr>
          <w:trHeight w:val="454"/>
          <w:jc w:val="center"/>
        </w:trPr>
        <w:tc>
          <w:tcPr>
            <w:tcW w:w="2321" w:type="dxa"/>
            <w:vMerge w:val="restart"/>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HDTV</w:t>
            </w:r>
          </w:p>
        </w:tc>
        <w:tc>
          <w:tcPr>
            <w:tcW w:w="2321"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1920×1080</w:t>
            </w:r>
          </w:p>
        </w:tc>
        <w:tc>
          <w:tcPr>
            <w:tcW w:w="2319"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16:9</w:t>
            </w:r>
          </w:p>
        </w:tc>
        <w:tc>
          <w:tcPr>
            <w:tcW w:w="2642"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24p,30p, 60i</w:t>
            </w:r>
          </w:p>
        </w:tc>
      </w:tr>
      <w:tr w:rsidR="007819AC" w:rsidRPr="008D0C2E" w:rsidTr="002550D0">
        <w:trPr>
          <w:trHeight w:val="454"/>
          <w:jc w:val="center"/>
        </w:trPr>
        <w:tc>
          <w:tcPr>
            <w:tcW w:w="2321" w:type="dxa"/>
            <w:vMerge/>
          </w:tcPr>
          <w:p w:rsidR="007819AC" w:rsidRPr="008D0C2E" w:rsidRDefault="007819AC" w:rsidP="00860AFC">
            <w:pPr>
              <w:pStyle w:val="NoSpacing"/>
              <w:spacing w:before="120" w:after="120"/>
              <w:jc w:val="both"/>
              <w:rPr>
                <w:rFonts w:ascii="Times New Roman" w:hAnsi="Times New Roman" w:cs="Times New Roman"/>
                <w:sz w:val="24"/>
                <w:szCs w:val="24"/>
              </w:rPr>
            </w:pPr>
          </w:p>
        </w:tc>
        <w:tc>
          <w:tcPr>
            <w:tcW w:w="2321"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1280×720</w:t>
            </w:r>
          </w:p>
        </w:tc>
        <w:tc>
          <w:tcPr>
            <w:tcW w:w="2319"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16:9</w:t>
            </w:r>
          </w:p>
        </w:tc>
        <w:tc>
          <w:tcPr>
            <w:tcW w:w="2642"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24p,30p,60i</w:t>
            </w:r>
          </w:p>
        </w:tc>
      </w:tr>
      <w:tr w:rsidR="007819AC" w:rsidRPr="008D0C2E" w:rsidTr="002550D0">
        <w:trPr>
          <w:trHeight w:val="454"/>
          <w:jc w:val="center"/>
        </w:trPr>
        <w:tc>
          <w:tcPr>
            <w:tcW w:w="2321" w:type="dxa"/>
            <w:vMerge w:val="restart"/>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SDTV</w:t>
            </w:r>
          </w:p>
        </w:tc>
        <w:tc>
          <w:tcPr>
            <w:tcW w:w="2321"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704×480</w:t>
            </w:r>
          </w:p>
        </w:tc>
        <w:tc>
          <w:tcPr>
            <w:tcW w:w="2319" w:type="dxa"/>
            <w:vAlign w:val="center"/>
          </w:tcPr>
          <w:p w:rsidR="007819AC" w:rsidRPr="008D0C2E" w:rsidRDefault="00F746B1"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16:9</w:t>
            </w:r>
          </w:p>
        </w:tc>
        <w:tc>
          <w:tcPr>
            <w:tcW w:w="2642" w:type="dxa"/>
            <w:vAlign w:val="center"/>
          </w:tcPr>
          <w:p w:rsidR="007819AC" w:rsidRPr="008D0C2E" w:rsidRDefault="00F746B1"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24p, 30p, 60i, 60p</w:t>
            </w:r>
          </w:p>
        </w:tc>
      </w:tr>
      <w:tr w:rsidR="007819AC" w:rsidRPr="008D0C2E" w:rsidTr="002550D0">
        <w:trPr>
          <w:trHeight w:val="454"/>
          <w:jc w:val="center"/>
        </w:trPr>
        <w:tc>
          <w:tcPr>
            <w:tcW w:w="2321" w:type="dxa"/>
            <w:vMerge/>
          </w:tcPr>
          <w:p w:rsidR="007819AC" w:rsidRPr="008D0C2E" w:rsidRDefault="007819AC" w:rsidP="00860AFC">
            <w:pPr>
              <w:pStyle w:val="NoSpacing"/>
              <w:spacing w:before="120" w:after="120"/>
              <w:jc w:val="both"/>
              <w:rPr>
                <w:rFonts w:ascii="Times New Roman" w:hAnsi="Times New Roman" w:cs="Times New Roman"/>
                <w:sz w:val="24"/>
                <w:szCs w:val="24"/>
              </w:rPr>
            </w:pPr>
          </w:p>
        </w:tc>
        <w:tc>
          <w:tcPr>
            <w:tcW w:w="2321"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704×480</w:t>
            </w:r>
          </w:p>
        </w:tc>
        <w:tc>
          <w:tcPr>
            <w:tcW w:w="2319" w:type="dxa"/>
            <w:vAlign w:val="center"/>
          </w:tcPr>
          <w:p w:rsidR="007819AC" w:rsidRPr="008D0C2E" w:rsidRDefault="00F746B1"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4:3</w:t>
            </w:r>
          </w:p>
        </w:tc>
        <w:tc>
          <w:tcPr>
            <w:tcW w:w="2642" w:type="dxa"/>
            <w:vAlign w:val="center"/>
          </w:tcPr>
          <w:p w:rsidR="007819AC" w:rsidRPr="008D0C2E" w:rsidRDefault="00F746B1"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24p, 30p, 60i, 60p</w:t>
            </w:r>
          </w:p>
        </w:tc>
      </w:tr>
      <w:tr w:rsidR="007819AC" w:rsidRPr="008D0C2E" w:rsidTr="002550D0">
        <w:trPr>
          <w:trHeight w:val="454"/>
          <w:jc w:val="center"/>
        </w:trPr>
        <w:tc>
          <w:tcPr>
            <w:tcW w:w="2321" w:type="dxa"/>
            <w:vMerge/>
          </w:tcPr>
          <w:p w:rsidR="007819AC" w:rsidRPr="008D0C2E" w:rsidRDefault="007819AC" w:rsidP="00860AFC">
            <w:pPr>
              <w:pStyle w:val="NoSpacing"/>
              <w:spacing w:before="120" w:after="120"/>
              <w:jc w:val="both"/>
              <w:rPr>
                <w:rFonts w:ascii="Times New Roman" w:hAnsi="Times New Roman" w:cs="Times New Roman"/>
                <w:sz w:val="24"/>
                <w:szCs w:val="24"/>
              </w:rPr>
            </w:pPr>
          </w:p>
        </w:tc>
        <w:tc>
          <w:tcPr>
            <w:tcW w:w="2321" w:type="dxa"/>
            <w:vAlign w:val="center"/>
          </w:tcPr>
          <w:p w:rsidR="007819AC" w:rsidRPr="008D0C2E" w:rsidRDefault="007819AC"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640×480</w:t>
            </w:r>
          </w:p>
        </w:tc>
        <w:tc>
          <w:tcPr>
            <w:tcW w:w="2319" w:type="dxa"/>
            <w:vAlign w:val="center"/>
          </w:tcPr>
          <w:p w:rsidR="007819AC" w:rsidRPr="008D0C2E" w:rsidRDefault="00F746B1"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4:3</w:t>
            </w:r>
          </w:p>
        </w:tc>
        <w:tc>
          <w:tcPr>
            <w:tcW w:w="2642" w:type="dxa"/>
            <w:vAlign w:val="center"/>
          </w:tcPr>
          <w:p w:rsidR="007819AC" w:rsidRPr="008D0C2E" w:rsidRDefault="00F746B1" w:rsidP="00860AFC">
            <w:pPr>
              <w:pStyle w:val="NoSpacing"/>
              <w:spacing w:before="120" w:after="120"/>
              <w:jc w:val="both"/>
              <w:rPr>
                <w:rFonts w:ascii="Times New Roman" w:hAnsi="Times New Roman" w:cs="Times New Roman"/>
                <w:sz w:val="24"/>
                <w:szCs w:val="24"/>
              </w:rPr>
            </w:pPr>
            <w:r w:rsidRPr="008D0C2E">
              <w:rPr>
                <w:rFonts w:ascii="Times New Roman" w:hAnsi="Times New Roman" w:cs="Times New Roman"/>
                <w:sz w:val="24"/>
                <w:szCs w:val="24"/>
              </w:rPr>
              <w:t>24p, 30p, 60i, 60p</w:t>
            </w:r>
          </w:p>
        </w:tc>
      </w:tr>
    </w:tbl>
    <w:p w:rsidR="002550D0" w:rsidRDefault="002550D0" w:rsidP="007B0C69">
      <w:pPr>
        <w:pStyle w:val="NoSpacing"/>
        <w:spacing w:before="120" w:after="120"/>
        <w:jc w:val="center"/>
        <w:rPr>
          <w:rFonts w:ascii="Times New Roman" w:hAnsi="Times New Roman" w:cs="Times New Roman"/>
          <w:b/>
          <w:sz w:val="28"/>
          <w:szCs w:val="28"/>
        </w:rPr>
      </w:pPr>
    </w:p>
    <w:p w:rsidR="005B6DC8" w:rsidRPr="002550D0" w:rsidRDefault="00F746B1" w:rsidP="007B0C69">
      <w:pPr>
        <w:pStyle w:val="NoSpacing"/>
        <w:spacing w:before="120" w:after="120"/>
        <w:jc w:val="center"/>
        <w:rPr>
          <w:rFonts w:ascii="Times New Roman" w:hAnsi="Times New Roman" w:cs="Times New Roman"/>
          <w:b/>
          <w:sz w:val="24"/>
          <w:szCs w:val="24"/>
        </w:rPr>
      </w:pPr>
      <w:r w:rsidRPr="002550D0">
        <w:rPr>
          <w:rFonts w:ascii="Times New Roman" w:hAnsi="Times New Roman" w:cs="Times New Roman"/>
          <w:b/>
          <w:sz w:val="24"/>
          <w:szCs w:val="24"/>
        </w:rPr>
        <w:t>DIGITALNI VIDEO FORMATI</w:t>
      </w:r>
    </w:p>
    <w:p w:rsidR="00F746B1" w:rsidRDefault="00F746B1" w:rsidP="002550D0">
      <w:pPr>
        <w:pStyle w:val="NoSpacing"/>
        <w:spacing w:before="120" w:after="120"/>
        <w:jc w:val="center"/>
        <w:rPr>
          <w:rFonts w:ascii="Times New Roman" w:hAnsi="Times New Roman" w:cs="Times New Roman"/>
          <w:sz w:val="28"/>
          <w:szCs w:val="28"/>
        </w:rPr>
      </w:pPr>
      <w:r>
        <w:rPr>
          <w:rFonts w:ascii="Times New Roman" w:hAnsi="Times New Roman" w:cs="Times New Roman"/>
          <w:noProof/>
          <w:sz w:val="28"/>
          <w:szCs w:val="28"/>
          <w:lang w:eastAsia="bs-Latn-BA"/>
        </w:rPr>
        <w:drawing>
          <wp:inline distT="0" distB="0" distL="0" distR="0" wp14:anchorId="2B05F0BF" wp14:editId="1DF19ED0">
            <wp:extent cx="4997937" cy="2354400"/>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97937" cy="2354400"/>
                    </a:xfrm>
                    <a:prstGeom prst="rect">
                      <a:avLst/>
                    </a:prstGeom>
                    <a:noFill/>
                    <a:ln>
                      <a:noFill/>
                    </a:ln>
                  </pic:spPr>
                </pic:pic>
              </a:graphicData>
            </a:graphic>
          </wp:inline>
        </w:drawing>
      </w:r>
    </w:p>
    <w:p w:rsidR="006D51C1" w:rsidRPr="006D51C1" w:rsidRDefault="008D0C2E" w:rsidP="00860AFC">
      <w:pPr>
        <w:pStyle w:val="NoSpacing"/>
        <w:spacing w:before="120" w:after="120"/>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2550D0">
        <w:rPr>
          <w:rFonts w:ascii="Times New Roman" w:hAnsi="Times New Roman" w:cs="Times New Roman"/>
          <w:sz w:val="18"/>
          <w:szCs w:val="18"/>
        </w:rPr>
        <w:t xml:space="preserve">        </w:t>
      </w:r>
      <w:r>
        <w:rPr>
          <w:rFonts w:ascii="Times New Roman" w:hAnsi="Times New Roman" w:cs="Times New Roman"/>
          <w:sz w:val="18"/>
          <w:szCs w:val="18"/>
        </w:rPr>
        <w:t xml:space="preserve">Slika </w:t>
      </w:r>
      <w:r w:rsidR="00A30A68">
        <w:rPr>
          <w:rFonts w:ascii="Times New Roman" w:hAnsi="Times New Roman" w:cs="Times New Roman"/>
          <w:sz w:val="18"/>
          <w:szCs w:val="18"/>
        </w:rPr>
        <w:t>3</w:t>
      </w:r>
      <w:r w:rsidR="006D51C1">
        <w:rPr>
          <w:rFonts w:ascii="Times New Roman" w:hAnsi="Times New Roman" w:cs="Times New Roman"/>
          <w:sz w:val="18"/>
          <w:szCs w:val="18"/>
        </w:rPr>
        <w:t>.</w:t>
      </w:r>
      <w:r w:rsidR="001E1EBC">
        <w:rPr>
          <w:rFonts w:ascii="Times New Roman" w:hAnsi="Times New Roman" w:cs="Times New Roman"/>
          <w:sz w:val="18"/>
          <w:szCs w:val="18"/>
        </w:rPr>
        <w:t>-[8]</w:t>
      </w:r>
    </w:p>
    <w:p w:rsidR="00B5215A" w:rsidRPr="001669E0" w:rsidRDefault="00A767FD" w:rsidP="00860AFC">
      <w:pPr>
        <w:autoSpaceDE w:val="0"/>
        <w:autoSpaceDN w:val="0"/>
        <w:adjustRightInd w:val="0"/>
        <w:spacing w:before="120" w:after="120" w:line="240" w:lineRule="auto"/>
        <w:jc w:val="both"/>
        <w:rPr>
          <w:rFonts w:ascii="Times New Roman" w:hAnsi="Times New Roman" w:cs="Times New Roman"/>
          <w:sz w:val="24"/>
          <w:szCs w:val="24"/>
        </w:rPr>
      </w:pPr>
      <w:r w:rsidRPr="001669E0">
        <w:rPr>
          <w:rFonts w:ascii="Times New Roman" w:hAnsi="Times New Roman" w:cs="Times New Roman"/>
          <w:sz w:val="24"/>
          <w:szCs w:val="24"/>
        </w:rPr>
        <w:t xml:space="preserve">Digitalna televizija emitira sliku drugačijeg omjera visine i širine (aspect ratio) od analogne televizije. </w:t>
      </w:r>
      <w:r w:rsidR="00B5215A" w:rsidRPr="001669E0">
        <w:rPr>
          <w:rFonts w:ascii="Times New Roman" w:hAnsi="Times New Roman" w:cs="Times New Roman"/>
          <w:sz w:val="24"/>
          <w:szCs w:val="24"/>
        </w:rPr>
        <w:t>Dok taj omjer kod analogne TV iznosi 4:3, kod digitalne televizije on iznosi 16:9.</w:t>
      </w:r>
    </w:p>
    <w:p w:rsidR="00853D28" w:rsidRDefault="00853D28" w:rsidP="00860AFC">
      <w:pPr>
        <w:autoSpaceDE w:val="0"/>
        <w:autoSpaceDN w:val="0"/>
        <w:adjustRightInd w:val="0"/>
        <w:spacing w:before="120" w:after="120" w:line="240" w:lineRule="auto"/>
        <w:jc w:val="both"/>
        <w:rPr>
          <w:rFonts w:ascii="Times New Roman" w:hAnsi="Times New Roman" w:cs="Times New Roman"/>
          <w:sz w:val="24"/>
          <w:szCs w:val="24"/>
        </w:rPr>
      </w:pPr>
    </w:p>
    <w:p w:rsidR="00853D28" w:rsidRDefault="00853D28" w:rsidP="00860AFC">
      <w:pPr>
        <w:autoSpaceDE w:val="0"/>
        <w:autoSpaceDN w:val="0"/>
        <w:adjustRightInd w:val="0"/>
        <w:spacing w:before="120" w:after="120" w:line="240" w:lineRule="auto"/>
        <w:jc w:val="both"/>
        <w:rPr>
          <w:rFonts w:ascii="Times New Roman" w:hAnsi="Times New Roman" w:cs="Times New Roman"/>
          <w:sz w:val="24"/>
          <w:szCs w:val="24"/>
        </w:rPr>
      </w:pPr>
    </w:p>
    <w:p w:rsidR="00853D28" w:rsidRDefault="00853D28" w:rsidP="00860AFC">
      <w:pPr>
        <w:autoSpaceDE w:val="0"/>
        <w:autoSpaceDN w:val="0"/>
        <w:adjustRightInd w:val="0"/>
        <w:spacing w:before="120" w:after="120" w:line="240" w:lineRule="auto"/>
        <w:jc w:val="both"/>
        <w:rPr>
          <w:rFonts w:ascii="Times New Roman" w:hAnsi="Times New Roman" w:cs="Times New Roman"/>
          <w:sz w:val="24"/>
          <w:szCs w:val="24"/>
        </w:rPr>
      </w:pPr>
    </w:p>
    <w:p w:rsidR="00853D28" w:rsidRDefault="00853D28" w:rsidP="00860AFC">
      <w:pPr>
        <w:autoSpaceDE w:val="0"/>
        <w:autoSpaceDN w:val="0"/>
        <w:adjustRightInd w:val="0"/>
        <w:spacing w:before="120" w:after="120" w:line="240" w:lineRule="auto"/>
        <w:jc w:val="both"/>
        <w:rPr>
          <w:rFonts w:ascii="Times New Roman" w:hAnsi="Times New Roman" w:cs="Times New Roman"/>
          <w:sz w:val="24"/>
          <w:szCs w:val="24"/>
        </w:rPr>
      </w:pPr>
    </w:p>
    <w:p w:rsidR="00853D28" w:rsidRDefault="00853D28" w:rsidP="00860AFC">
      <w:pPr>
        <w:autoSpaceDE w:val="0"/>
        <w:autoSpaceDN w:val="0"/>
        <w:adjustRightInd w:val="0"/>
        <w:spacing w:before="120" w:after="120" w:line="240" w:lineRule="auto"/>
        <w:jc w:val="both"/>
        <w:rPr>
          <w:rFonts w:ascii="Times New Roman" w:hAnsi="Times New Roman" w:cs="Times New Roman"/>
          <w:sz w:val="24"/>
          <w:szCs w:val="24"/>
        </w:rPr>
      </w:pPr>
    </w:p>
    <w:p w:rsidR="00A767FD" w:rsidRDefault="00781438" w:rsidP="00860AFC">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PRIKAZ RAZLIKE U KVALITETU SLIKE IZMEĐU SD I FORMATA HD TELEVIZIJE</w:t>
      </w:r>
    </w:p>
    <w:p w:rsidR="002550D0" w:rsidRDefault="00781438" w:rsidP="002550D0">
      <w:pPr>
        <w:autoSpaceDE w:val="0"/>
        <w:autoSpaceDN w:val="0"/>
        <w:adjustRightInd w:val="0"/>
        <w:spacing w:before="120"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14:anchorId="4252FF90" wp14:editId="05231773">
            <wp:extent cx="3311863" cy="1461600"/>
            <wp:effectExtent l="0" t="0" r="317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1863" cy="1461600"/>
                    </a:xfrm>
                    <a:prstGeom prst="rect">
                      <a:avLst/>
                    </a:prstGeom>
                    <a:noFill/>
                    <a:ln>
                      <a:noFill/>
                    </a:ln>
                  </pic:spPr>
                </pic:pic>
              </a:graphicData>
            </a:graphic>
          </wp:inline>
        </w:drawing>
      </w:r>
    </w:p>
    <w:p w:rsidR="007B0C69" w:rsidRPr="007B0C69" w:rsidRDefault="007B0C69" w:rsidP="002550D0">
      <w:pPr>
        <w:autoSpaceDE w:val="0"/>
        <w:autoSpaceDN w:val="0"/>
        <w:adjustRightInd w:val="0"/>
        <w:spacing w:before="120" w:after="120" w:line="240" w:lineRule="auto"/>
        <w:jc w:val="center"/>
        <w:rPr>
          <w:rFonts w:ascii="Times New Roman" w:hAnsi="Times New Roman" w:cs="Times New Roman"/>
          <w:sz w:val="18"/>
          <w:szCs w:val="18"/>
        </w:rPr>
      </w:pPr>
      <w:r>
        <w:rPr>
          <w:rFonts w:ascii="Times New Roman" w:hAnsi="Times New Roman" w:cs="Times New Roman"/>
          <w:sz w:val="18"/>
          <w:szCs w:val="18"/>
        </w:rPr>
        <w:t xml:space="preserve">Slika </w:t>
      </w:r>
      <w:r w:rsidR="00A30A68">
        <w:rPr>
          <w:rFonts w:ascii="Times New Roman" w:hAnsi="Times New Roman" w:cs="Times New Roman"/>
          <w:sz w:val="18"/>
          <w:szCs w:val="18"/>
        </w:rPr>
        <w:t>4</w:t>
      </w:r>
      <w:r>
        <w:rPr>
          <w:rFonts w:ascii="Times New Roman" w:hAnsi="Times New Roman" w:cs="Times New Roman"/>
          <w:sz w:val="18"/>
          <w:szCs w:val="18"/>
        </w:rPr>
        <w:t>.-[8]</w:t>
      </w:r>
    </w:p>
    <w:p w:rsidR="00781438" w:rsidRDefault="00781438" w:rsidP="00860AFC">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HDTV ima najmanje dvostruko veću rezoluciju (omogućava veći broj detalja za prikazivanje). Standardi za emitiranje HDTV-a su prilagođeni formatu slike 16:9 i nema potrebe za latterbox formatom, koji inače smanjuje rezoluciju prikazane slike.</w:t>
      </w:r>
    </w:p>
    <w:p w:rsidR="00781438" w:rsidRDefault="00781438" w:rsidP="00860AFC">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14:anchorId="20794D8D" wp14:editId="68A0DCC2">
            <wp:extent cx="1133475" cy="10096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3475" cy="1009650"/>
                    </a:xfrm>
                    <a:prstGeom prst="rect">
                      <a:avLst/>
                    </a:prstGeom>
                    <a:noFill/>
                    <a:ln>
                      <a:noFill/>
                    </a:ln>
                  </pic:spPr>
                </pic:pic>
              </a:graphicData>
            </a:graphic>
          </wp:inline>
        </w:drawing>
      </w:r>
      <w:r w:rsidRPr="00781438">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14:anchorId="7E41E3B4" wp14:editId="40C95971">
            <wp:extent cx="1133475" cy="1009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3475" cy="1009650"/>
                    </a:xfrm>
                    <a:prstGeom prst="rect">
                      <a:avLst/>
                    </a:prstGeom>
                    <a:noFill/>
                    <a:ln>
                      <a:noFill/>
                    </a:ln>
                  </pic:spPr>
                </pic:pic>
              </a:graphicData>
            </a:graphic>
          </wp:inline>
        </w:drawing>
      </w:r>
    </w:p>
    <w:p w:rsidR="00781438" w:rsidRDefault="00781438" w:rsidP="00860AFC">
      <w:pPr>
        <w:autoSpaceDE w:val="0"/>
        <w:autoSpaceDN w:val="0"/>
        <w:adjustRightInd w:val="0"/>
        <w:spacing w:before="120" w:after="12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HDTV </w:t>
      </w:r>
      <w:r>
        <w:rPr>
          <w:rFonts w:ascii="Times New Roman" w:hAnsi="Times New Roman" w:cs="Times New Roman"/>
          <w:sz w:val="24"/>
          <w:szCs w:val="24"/>
        </w:rPr>
        <w:tab/>
        <w:t xml:space="preserve">    SDTV</w:t>
      </w:r>
    </w:p>
    <w:p w:rsidR="00DF1713" w:rsidRPr="001E1EBC" w:rsidRDefault="00DF1713" w:rsidP="00860AFC">
      <w:pPr>
        <w:autoSpaceDE w:val="0"/>
        <w:autoSpaceDN w:val="0"/>
        <w:adjustRightInd w:val="0"/>
        <w:spacing w:before="120" w:after="120" w:line="240" w:lineRule="auto"/>
        <w:ind w:firstLine="708"/>
        <w:jc w:val="both"/>
        <w:rPr>
          <w:rFonts w:ascii="Times New Roman" w:hAnsi="Times New Roman" w:cs="Times New Roman"/>
          <w:sz w:val="18"/>
          <w:szCs w:val="18"/>
        </w:rPr>
      </w:pPr>
      <w:r>
        <w:rPr>
          <w:rFonts w:ascii="Times New Roman" w:hAnsi="Times New Roman" w:cs="Times New Roman"/>
          <w:sz w:val="24"/>
          <w:szCs w:val="24"/>
        </w:rPr>
        <w:tab/>
      </w:r>
      <w:r w:rsidR="00E12361">
        <w:rPr>
          <w:rFonts w:ascii="Times New Roman" w:hAnsi="Times New Roman" w:cs="Times New Roman"/>
          <w:sz w:val="18"/>
          <w:szCs w:val="18"/>
        </w:rPr>
        <w:t xml:space="preserve">Slika </w:t>
      </w:r>
      <w:r w:rsidR="00A30A68">
        <w:rPr>
          <w:rFonts w:ascii="Times New Roman" w:hAnsi="Times New Roman" w:cs="Times New Roman"/>
          <w:sz w:val="18"/>
          <w:szCs w:val="18"/>
        </w:rPr>
        <w:t>5</w:t>
      </w:r>
      <w:r w:rsidR="00E12361">
        <w:rPr>
          <w:rFonts w:ascii="Times New Roman" w:hAnsi="Times New Roman" w:cs="Times New Roman"/>
          <w:sz w:val="18"/>
          <w:szCs w:val="18"/>
        </w:rPr>
        <w:t>.</w:t>
      </w:r>
      <w:r w:rsidR="001E1EBC">
        <w:rPr>
          <w:rFonts w:ascii="Times New Roman" w:hAnsi="Times New Roman" w:cs="Times New Roman"/>
          <w:sz w:val="18"/>
          <w:szCs w:val="18"/>
        </w:rPr>
        <w:t>-[8]</w:t>
      </w:r>
    </w:p>
    <w:p w:rsidR="00F21A60" w:rsidRPr="00E12361" w:rsidRDefault="00F21A60" w:rsidP="00860AFC">
      <w:pPr>
        <w:autoSpaceDE w:val="0"/>
        <w:autoSpaceDN w:val="0"/>
        <w:adjustRightInd w:val="0"/>
        <w:spacing w:before="120" w:after="120" w:line="240" w:lineRule="auto"/>
        <w:jc w:val="both"/>
        <w:rPr>
          <w:rFonts w:ascii="Times New Roman" w:hAnsi="Times New Roman" w:cs="Times New Roman"/>
          <w:b/>
          <w:sz w:val="28"/>
          <w:szCs w:val="28"/>
        </w:rPr>
      </w:pPr>
      <w:r w:rsidRPr="00E12361">
        <w:rPr>
          <w:rFonts w:ascii="Times New Roman" w:hAnsi="Times New Roman" w:cs="Times New Roman"/>
          <w:b/>
          <w:sz w:val="28"/>
          <w:szCs w:val="28"/>
        </w:rPr>
        <w:t>STANDARDNE USLUGE U DTV</w:t>
      </w:r>
    </w:p>
    <w:p w:rsidR="00A767FD" w:rsidRPr="005F4824" w:rsidRDefault="00F21A60" w:rsidP="00860AFC">
      <w:pPr>
        <w:pStyle w:val="ListParagraph"/>
        <w:numPr>
          <w:ilvl w:val="0"/>
          <w:numId w:val="3"/>
        </w:numPr>
        <w:autoSpaceDE w:val="0"/>
        <w:autoSpaceDN w:val="0"/>
        <w:adjustRightInd w:val="0"/>
        <w:spacing w:before="120" w:after="120" w:line="240" w:lineRule="auto"/>
        <w:jc w:val="both"/>
        <w:rPr>
          <w:rFonts w:ascii="Times New Roman" w:hAnsi="Times New Roman" w:cs="Times New Roman"/>
          <w:b/>
          <w:color w:val="C00000"/>
          <w:sz w:val="24"/>
          <w:szCs w:val="24"/>
        </w:rPr>
      </w:pPr>
      <w:r w:rsidRPr="005F4824">
        <w:rPr>
          <w:rFonts w:ascii="Times New Roman" w:hAnsi="Times New Roman" w:cs="Times New Roman"/>
          <w:b/>
          <w:color w:val="C00000"/>
          <w:sz w:val="24"/>
          <w:szCs w:val="24"/>
        </w:rPr>
        <w:t>Usluge sinhronizirane sa programom</w:t>
      </w:r>
    </w:p>
    <w:p w:rsidR="00F21A60" w:rsidRPr="005F4824" w:rsidRDefault="00F21A60" w:rsidP="00860AFC">
      <w:pPr>
        <w:autoSpaceDE w:val="0"/>
        <w:autoSpaceDN w:val="0"/>
        <w:adjustRightInd w:val="0"/>
        <w:spacing w:before="120" w:after="120" w:line="240" w:lineRule="auto"/>
        <w:ind w:left="708"/>
        <w:jc w:val="both"/>
        <w:rPr>
          <w:rFonts w:ascii="Times New Roman" w:hAnsi="Times New Roman" w:cs="Times New Roman"/>
          <w:sz w:val="24"/>
          <w:szCs w:val="24"/>
        </w:rPr>
      </w:pPr>
      <w:r w:rsidRPr="005F4824">
        <w:rPr>
          <w:rFonts w:ascii="Times New Roman" w:hAnsi="Times New Roman" w:cs="Times New Roman"/>
          <w:sz w:val="24"/>
          <w:szCs w:val="24"/>
        </w:rPr>
        <w:t>-Usluge u realnom vremenu</w:t>
      </w:r>
    </w:p>
    <w:p w:rsidR="00F21A60" w:rsidRPr="005F4824" w:rsidRDefault="00F21A60" w:rsidP="00860AFC">
      <w:pPr>
        <w:autoSpaceDE w:val="0"/>
        <w:autoSpaceDN w:val="0"/>
        <w:adjustRightInd w:val="0"/>
        <w:spacing w:before="120" w:after="120" w:line="240" w:lineRule="auto"/>
        <w:ind w:left="708"/>
        <w:jc w:val="both"/>
        <w:rPr>
          <w:rFonts w:ascii="Times New Roman" w:hAnsi="Times New Roman" w:cs="Times New Roman"/>
          <w:sz w:val="24"/>
          <w:szCs w:val="24"/>
        </w:rPr>
      </w:pPr>
      <w:r w:rsidRPr="005F4824">
        <w:rPr>
          <w:rFonts w:ascii="Times New Roman" w:hAnsi="Times New Roman" w:cs="Times New Roman"/>
          <w:sz w:val="24"/>
          <w:szCs w:val="24"/>
        </w:rPr>
        <w:t>-Direktno su povezane sa audio-video sadržajem</w:t>
      </w:r>
    </w:p>
    <w:p w:rsidR="00F21A60" w:rsidRPr="005F4824" w:rsidRDefault="00F21A60" w:rsidP="00860AFC">
      <w:pPr>
        <w:autoSpaceDE w:val="0"/>
        <w:autoSpaceDN w:val="0"/>
        <w:adjustRightInd w:val="0"/>
        <w:spacing w:before="120" w:after="120" w:line="240" w:lineRule="auto"/>
        <w:ind w:left="708"/>
        <w:jc w:val="both"/>
        <w:rPr>
          <w:rFonts w:ascii="Times New Roman" w:hAnsi="Times New Roman" w:cs="Times New Roman"/>
          <w:sz w:val="24"/>
          <w:szCs w:val="24"/>
        </w:rPr>
      </w:pPr>
      <w:r w:rsidRPr="005F4824">
        <w:rPr>
          <w:rFonts w:ascii="Times New Roman" w:hAnsi="Times New Roman" w:cs="Times New Roman"/>
          <w:sz w:val="24"/>
          <w:szCs w:val="24"/>
        </w:rPr>
        <w:t xml:space="preserve">-npr. prikaz imena fudbalera </w:t>
      </w:r>
      <w:r w:rsidR="00E12361">
        <w:rPr>
          <w:rFonts w:ascii="Times New Roman" w:hAnsi="Times New Roman" w:cs="Times New Roman"/>
          <w:sz w:val="24"/>
          <w:szCs w:val="24"/>
        </w:rPr>
        <w:t>t</w:t>
      </w:r>
      <w:r w:rsidRPr="005F4824">
        <w:rPr>
          <w:rFonts w:ascii="Times New Roman" w:hAnsi="Times New Roman" w:cs="Times New Roman"/>
          <w:sz w:val="24"/>
          <w:szCs w:val="24"/>
        </w:rPr>
        <w:t>okom utakmice</w:t>
      </w:r>
    </w:p>
    <w:p w:rsidR="005F4824" w:rsidRPr="005F4824" w:rsidRDefault="00F21A60" w:rsidP="00860AFC">
      <w:pPr>
        <w:pStyle w:val="ListParagraph"/>
        <w:numPr>
          <w:ilvl w:val="0"/>
          <w:numId w:val="3"/>
        </w:numPr>
        <w:spacing w:before="120" w:after="120" w:line="240" w:lineRule="auto"/>
        <w:ind w:left="714" w:hanging="357"/>
        <w:jc w:val="both"/>
        <w:rPr>
          <w:rFonts w:ascii="Times New Roman" w:hAnsi="Times New Roman" w:cs="Times New Roman"/>
          <w:b/>
          <w:color w:val="C00000"/>
          <w:sz w:val="24"/>
          <w:szCs w:val="24"/>
        </w:rPr>
      </w:pPr>
      <w:r w:rsidRPr="005F4824">
        <w:rPr>
          <w:rFonts w:ascii="Times New Roman" w:hAnsi="Times New Roman" w:cs="Times New Roman"/>
          <w:b/>
          <w:color w:val="C00000"/>
          <w:sz w:val="24"/>
          <w:szCs w:val="24"/>
        </w:rPr>
        <w:t>Usluge koje se odnose na program</w:t>
      </w:r>
    </w:p>
    <w:p w:rsidR="00F21A60" w:rsidRPr="005F4824" w:rsidRDefault="00F21A60" w:rsidP="00860AFC">
      <w:pPr>
        <w:spacing w:before="120" w:after="120" w:line="240" w:lineRule="auto"/>
        <w:ind w:left="709"/>
        <w:jc w:val="both"/>
        <w:rPr>
          <w:rFonts w:ascii="Times New Roman" w:hAnsi="Times New Roman" w:cs="Times New Roman"/>
          <w:sz w:val="24"/>
          <w:szCs w:val="24"/>
        </w:rPr>
      </w:pPr>
      <w:r w:rsidRPr="005F4824">
        <w:rPr>
          <w:rFonts w:ascii="Times New Roman" w:hAnsi="Times New Roman" w:cs="Times New Roman"/>
          <w:sz w:val="24"/>
          <w:szCs w:val="24"/>
        </w:rPr>
        <w:t>-Nisu esencijalno u realnom vremenu</w:t>
      </w:r>
    </w:p>
    <w:p w:rsidR="00F21A60" w:rsidRPr="005F4824" w:rsidRDefault="00F21A60" w:rsidP="00860AFC">
      <w:pPr>
        <w:spacing w:before="120" w:after="120" w:line="240" w:lineRule="auto"/>
        <w:ind w:left="709"/>
        <w:jc w:val="both"/>
        <w:rPr>
          <w:rFonts w:ascii="Times New Roman" w:hAnsi="Times New Roman" w:cs="Times New Roman"/>
          <w:sz w:val="24"/>
          <w:szCs w:val="24"/>
        </w:rPr>
      </w:pPr>
      <w:r w:rsidRPr="005F4824">
        <w:rPr>
          <w:rFonts w:ascii="Times New Roman" w:hAnsi="Times New Roman" w:cs="Times New Roman"/>
          <w:sz w:val="24"/>
          <w:szCs w:val="24"/>
        </w:rPr>
        <w:t>-</w:t>
      </w:r>
      <w:r w:rsidR="005F4824" w:rsidRPr="005F4824">
        <w:rPr>
          <w:rFonts w:ascii="Times New Roman" w:hAnsi="Times New Roman" w:cs="Times New Roman"/>
          <w:sz w:val="24"/>
          <w:szCs w:val="24"/>
        </w:rPr>
        <w:t>Podrška za audio-video usluge</w:t>
      </w:r>
    </w:p>
    <w:p w:rsidR="005F4824" w:rsidRPr="005F4824" w:rsidRDefault="005F4824" w:rsidP="00860AFC">
      <w:pPr>
        <w:spacing w:before="120" w:after="120" w:line="240" w:lineRule="auto"/>
        <w:ind w:left="709"/>
        <w:jc w:val="both"/>
        <w:rPr>
          <w:rFonts w:ascii="Times New Roman" w:hAnsi="Times New Roman" w:cs="Times New Roman"/>
          <w:sz w:val="24"/>
          <w:szCs w:val="24"/>
        </w:rPr>
      </w:pPr>
      <w:r w:rsidRPr="005F4824">
        <w:rPr>
          <w:rFonts w:ascii="Times New Roman" w:hAnsi="Times New Roman" w:cs="Times New Roman"/>
          <w:sz w:val="24"/>
          <w:szCs w:val="24"/>
        </w:rPr>
        <w:t>-Electronic Program Guide (EPG) kao standardna usluga</w:t>
      </w:r>
    </w:p>
    <w:p w:rsidR="005F4824" w:rsidRPr="005F4824" w:rsidRDefault="005F4824" w:rsidP="00860AFC">
      <w:pPr>
        <w:spacing w:before="120" w:after="120" w:line="240" w:lineRule="auto"/>
        <w:ind w:left="709"/>
        <w:jc w:val="both"/>
        <w:rPr>
          <w:rFonts w:ascii="Times New Roman" w:hAnsi="Times New Roman" w:cs="Times New Roman"/>
          <w:sz w:val="24"/>
          <w:szCs w:val="24"/>
        </w:rPr>
      </w:pPr>
      <w:r w:rsidRPr="005F4824">
        <w:rPr>
          <w:rFonts w:ascii="Times New Roman" w:hAnsi="Times New Roman" w:cs="Times New Roman"/>
          <w:sz w:val="24"/>
          <w:szCs w:val="24"/>
        </w:rPr>
        <w:t>-npr. dodatne informacije o programu, video na zahtjev</w:t>
      </w:r>
    </w:p>
    <w:p w:rsidR="00F21A60" w:rsidRPr="005F4824" w:rsidRDefault="005F4824" w:rsidP="00860AFC">
      <w:pPr>
        <w:pStyle w:val="ListParagraph"/>
        <w:numPr>
          <w:ilvl w:val="0"/>
          <w:numId w:val="3"/>
        </w:numPr>
        <w:spacing w:before="120" w:after="120" w:line="240" w:lineRule="auto"/>
        <w:ind w:left="714" w:hanging="357"/>
        <w:jc w:val="both"/>
        <w:rPr>
          <w:rFonts w:ascii="Times New Roman" w:hAnsi="Times New Roman" w:cs="Times New Roman"/>
          <w:b/>
          <w:color w:val="C00000"/>
          <w:sz w:val="24"/>
          <w:szCs w:val="24"/>
        </w:rPr>
      </w:pPr>
      <w:r w:rsidRPr="005F4824">
        <w:rPr>
          <w:rFonts w:ascii="Times New Roman" w:hAnsi="Times New Roman" w:cs="Times New Roman"/>
          <w:b/>
          <w:color w:val="C00000"/>
          <w:sz w:val="24"/>
          <w:szCs w:val="24"/>
        </w:rPr>
        <w:t>Usluge koje su neovisne o programskom rasporedu</w:t>
      </w:r>
    </w:p>
    <w:p w:rsidR="005F4824" w:rsidRPr="005F4824" w:rsidRDefault="005F4824" w:rsidP="00860AFC">
      <w:pPr>
        <w:spacing w:before="120" w:after="120" w:line="240" w:lineRule="auto"/>
        <w:ind w:left="709"/>
        <w:jc w:val="both"/>
        <w:rPr>
          <w:rFonts w:ascii="Times New Roman" w:hAnsi="Times New Roman" w:cs="Times New Roman"/>
          <w:sz w:val="24"/>
          <w:szCs w:val="24"/>
        </w:rPr>
      </w:pPr>
      <w:r w:rsidRPr="005F4824">
        <w:rPr>
          <w:rFonts w:ascii="Times New Roman" w:hAnsi="Times New Roman" w:cs="Times New Roman"/>
          <w:sz w:val="24"/>
          <w:szCs w:val="24"/>
        </w:rPr>
        <w:t>-Usluge neovisne o audio-video sadržaju</w:t>
      </w:r>
    </w:p>
    <w:p w:rsidR="005F4824" w:rsidRPr="005F4824" w:rsidRDefault="005F4824" w:rsidP="00860AFC">
      <w:pPr>
        <w:spacing w:before="120" w:after="120" w:line="240" w:lineRule="auto"/>
        <w:ind w:left="709"/>
        <w:jc w:val="both"/>
        <w:rPr>
          <w:rFonts w:ascii="Times New Roman" w:hAnsi="Times New Roman" w:cs="Times New Roman"/>
          <w:sz w:val="24"/>
          <w:szCs w:val="24"/>
        </w:rPr>
      </w:pPr>
      <w:r w:rsidRPr="005F4824">
        <w:rPr>
          <w:rFonts w:ascii="Times New Roman" w:hAnsi="Times New Roman" w:cs="Times New Roman"/>
          <w:sz w:val="24"/>
          <w:szCs w:val="24"/>
        </w:rPr>
        <w:t>-npr. teletekst, e-mail, pretraživanje Interneta</w:t>
      </w:r>
    </w:p>
    <w:p w:rsidR="005F4824" w:rsidRPr="00E12361" w:rsidRDefault="005F4824" w:rsidP="00860AFC">
      <w:pPr>
        <w:spacing w:before="120" w:after="120" w:line="240" w:lineRule="auto"/>
        <w:jc w:val="both"/>
        <w:rPr>
          <w:rFonts w:ascii="Times New Roman" w:hAnsi="Times New Roman" w:cs="Times New Roman"/>
          <w:sz w:val="24"/>
          <w:szCs w:val="24"/>
        </w:rPr>
      </w:pPr>
    </w:p>
    <w:p w:rsidR="005B6DC8" w:rsidRPr="00E12361" w:rsidRDefault="005F4824" w:rsidP="00860AFC">
      <w:pPr>
        <w:spacing w:before="120" w:after="120" w:line="240" w:lineRule="auto"/>
        <w:jc w:val="both"/>
        <w:rPr>
          <w:rFonts w:ascii="Times New Roman" w:hAnsi="Times New Roman" w:cs="Times New Roman"/>
          <w:sz w:val="24"/>
          <w:szCs w:val="24"/>
        </w:rPr>
      </w:pPr>
      <w:r w:rsidRPr="00E12361">
        <w:rPr>
          <w:rFonts w:ascii="Times New Roman" w:hAnsi="Times New Roman" w:cs="Times New Roman"/>
          <w:sz w:val="24"/>
          <w:szCs w:val="24"/>
        </w:rPr>
        <w:t>PRIMJERI DODATNIH USLUGA DTV: Informacijski portal, video na zahtjev, obrazovanje, kupovina, igre, usluge standardnog interneta, komunikacija, usluge društvene zajednice, vlada, zd</w:t>
      </w:r>
      <w:r w:rsidR="006D51C1" w:rsidRPr="00E12361">
        <w:rPr>
          <w:rFonts w:ascii="Times New Roman" w:hAnsi="Times New Roman" w:cs="Times New Roman"/>
          <w:sz w:val="24"/>
          <w:szCs w:val="24"/>
        </w:rPr>
        <w:t>ravstvo,finansije i bankarstvo</w:t>
      </w:r>
      <w:r w:rsidR="002533C0">
        <w:rPr>
          <w:rFonts w:ascii="Times New Roman" w:hAnsi="Times New Roman" w:cs="Times New Roman"/>
          <w:sz w:val="24"/>
          <w:szCs w:val="24"/>
        </w:rPr>
        <w:t>, posebne usluge namjenjene osobama sa posebnim potrebama</w:t>
      </w:r>
      <w:r w:rsidR="006D51C1" w:rsidRPr="00E12361">
        <w:rPr>
          <w:rFonts w:ascii="Times New Roman" w:hAnsi="Times New Roman" w:cs="Times New Roman"/>
          <w:sz w:val="24"/>
          <w:szCs w:val="24"/>
        </w:rPr>
        <w:t>.</w:t>
      </w:r>
    </w:p>
    <w:p w:rsidR="005B6DC8" w:rsidRDefault="005B6DC8" w:rsidP="00CF53DD">
      <w:pPr>
        <w:spacing w:before="120" w:after="120" w:line="240" w:lineRule="auto"/>
        <w:jc w:val="center"/>
        <w:rPr>
          <w:rFonts w:ascii="Times New Roman" w:hAnsi="Times New Roman" w:cs="Times New Roman"/>
          <w:sz w:val="28"/>
          <w:szCs w:val="28"/>
        </w:rPr>
      </w:pPr>
    </w:p>
    <w:p w:rsidR="001D3541" w:rsidRPr="00E12361" w:rsidRDefault="001D3541" w:rsidP="00CF53DD">
      <w:pPr>
        <w:spacing w:before="120" w:after="120" w:line="240" w:lineRule="auto"/>
        <w:jc w:val="center"/>
        <w:rPr>
          <w:rFonts w:ascii="Times New Roman" w:hAnsi="Times New Roman" w:cs="Times New Roman"/>
          <w:b/>
          <w:sz w:val="24"/>
          <w:szCs w:val="24"/>
          <w:u w:val="single"/>
        </w:rPr>
      </w:pPr>
      <w:r w:rsidRPr="00E12361">
        <w:rPr>
          <w:rFonts w:ascii="Times New Roman" w:hAnsi="Times New Roman" w:cs="Times New Roman"/>
          <w:b/>
          <w:sz w:val="24"/>
          <w:szCs w:val="24"/>
          <w:u w:val="single"/>
        </w:rPr>
        <w:lastRenderedPageBreak/>
        <w:t>KOMPARACIJA ANALOGNE I DIGITALNE TV</w:t>
      </w:r>
    </w:p>
    <w:tbl>
      <w:tblPr>
        <w:tblStyle w:val="TableGrid"/>
        <w:tblW w:w="0" w:type="auto"/>
        <w:tblLook w:val="04A0" w:firstRow="1" w:lastRow="0" w:firstColumn="1" w:lastColumn="0" w:noHBand="0" w:noVBand="1"/>
      </w:tblPr>
      <w:tblGrid>
        <w:gridCol w:w="4643"/>
        <w:gridCol w:w="4643"/>
      </w:tblGrid>
      <w:tr w:rsidR="001D3541" w:rsidTr="001D3541">
        <w:tc>
          <w:tcPr>
            <w:tcW w:w="4643" w:type="dxa"/>
          </w:tcPr>
          <w:p w:rsidR="001D3541" w:rsidRPr="001D3541"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Fiksna mapa programa</w:t>
            </w:r>
          </w:p>
          <w:p w:rsidR="001D3541" w:rsidRPr="001D3541"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Linearni raspored programa</w:t>
            </w:r>
          </w:p>
          <w:p w:rsidR="001D3541" w:rsidRPr="001D3541"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Usluga limitirana na audio-video sadržaj i jednosmjerne usluge (npr.teletekst)</w:t>
            </w:r>
          </w:p>
          <w:p w:rsidR="001D3541" w:rsidRPr="001D3541"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Ograničene sposobnosti za multimedijske sadržaje</w:t>
            </w:r>
          </w:p>
          <w:p w:rsidR="001D3541" w:rsidRPr="001D3541"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Interakcija ogrančena na interakcijske usluge (npr.teletekst)</w:t>
            </w:r>
          </w:p>
          <w:p w:rsidR="001D3541"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Lokalna interaktivnost bez mrežnog pristupa</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Nema razmjene informacija između korisnika i/ili ostalih entiteta</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Nizak nivo slobode za korisnike</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Vrlo ograničene usluge i sadržaj</w:t>
            </w:r>
          </w:p>
          <w:p w:rsidR="00E71417" w:rsidRPr="001D3541"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Jednostavna upotreba i dostupnost korisnicima</w:t>
            </w:r>
          </w:p>
        </w:tc>
        <w:tc>
          <w:tcPr>
            <w:tcW w:w="4643" w:type="dxa"/>
          </w:tcPr>
          <w:p w:rsidR="001D3541" w:rsidRPr="001D3541"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Promjenjiva mapa programa</w:t>
            </w:r>
          </w:p>
          <w:p w:rsidR="001D3541" w:rsidRPr="001D3541"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Usluge neovisne o rasporedu TV programa</w:t>
            </w:r>
          </w:p>
          <w:p w:rsidR="001D3541" w:rsidRPr="001D3541"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Struktura fleksibilnih usluga</w:t>
            </w:r>
          </w:p>
          <w:p w:rsidR="001D3541" w:rsidRPr="00E71417" w:rsidRDefault="001D3541"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Različiti tipovi multimedijskog sadržaja</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Podesive dodatne usluge</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Različite mogućnosti interakcije</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Interakcija putem mreže koja nije samo lokalnog karaktera</w:t>
            </w:r>
          </w:p>
          <w:p w:rsidR="00E71417" w:rsidRPr="00E71417" w:rsidRDefault="008D7182"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 xml:space="preserve">Razmjena </w:t>
            </w:r>
            <w:r w:rsidR="00E71417">
              <w:rPr>
                <w:rFonts w:ascii="Times New Roman" w:hAnsi="Times New Roman" w:cs="Times New Roman"/>
                <w:sz w:val="24"/>
                <w:szCs w:val="24"/>
              </w:rPr>
              <w:t>informacija između korisnika i/ili ostalih entiteta</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Omogućena interakcija između korisnika bez uvođenja novog medija</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Visok stepen slobode korisnika</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Raznolikost tipova i količine multimedijskog sadržaja</w:t>
            </w:r>
          </w:p>
          <w:p w:rsidR="00E71417" w:rsidRPr="00E71417"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Problem prevelikog broja informacija i kompleksnosti</w:t>
            </w:r>
          </w:p>
          <w:p w:rsidR="00E71417" w:rsidRPr="001D3541" w:rsidRDefault="00E71417" w:rsidP="00860AFC">
            <w:pPr>
              <w:pStyle w:val="ListParagraph"/>
              <w:numPr>
                <w:ilvl w:val="0"/>
                <w:numId w:val="3"/>
              </w:numPr>
              <w:spacing w:before="120" w:after="120"/>
              <w:jc w:val="both"/>
              <w:rPr>
                <w:rFonts w:ascii="Times New Roman" w:hAnsi="Times New Roman" w:cs="Times New Roman"/>
                <w:b/>
                <w:sz w:val="24"/>
                <w:szCs w:val="24"/>
                <w:u w:val="single"/>
              </w:rPr>
            </w:pPr>
            <w:r>
              <w:rPr>
                <w:rFonts w:ascii="Times New Roman" w:hAnsi="Times New Roman" w:cs="Times New Roman"/>
                <w:sz w:val="24"/>
                <w:szCs w:val="24"/>
              </w:rPr>
              <w:t>Veliko povećanje sadržaja i usluge</w:t>
            </w:r>
          </w:p>
        </w:tc>
      </w:tr>
    </w:tbl>
    <w:p w:rsidR="001D3541" w:rsidRDefault="001D3541" w:rsidP="00860AFC">
      <w:pPr>
        <w:spacing w:before="120" w:after="120" w:line="240" w:lineRule="auto"/>
        <w:jc w:val="both"/>
        <w:rPr>
          <w:rFonts w:ascii="Times New Roman" w:hAnsi="Times New Roman" w:cs="Times New Roman"/>
          <w:b/>
          <w:sz w:val="28"/>
          <w:szCs w:val="28"/>
          <w:u w:val="single"/>
        </w:rPr>
      </w:pPr>
    </w:p>
    <w:p w:rsidR="00354B98" w:rsidRPr="00E12361" w:rsidRDefault="00C77743" w:rsidP="00860AFC">
      <w:pPr>
        <w:spacing w:before="120" w:after="120" w:line="240" w:lineRule="auto"/>
        <w:jc w:val="both"/>
        <w:rPr>
          <w:rFonts w:ascii="Times New Roman" w:hAnsi="Times New Roman" w:cs="Times New Roman"/>
          <w:b/>
          <w:sz w:val="24"/>
          <w:szCs w:val="24"/>
        </w:rPr>
      </w:pPr>
      <w:r w:rsidRPr="00E12361">
        <w:rPr>
          <w:rFonts w:ascii="Times New Roman" w:hAnsi="Times New Roman" w:cs="Times New Roman"/>
          <w:b/>
          <w:sz w:val="24"/>
          <w:szCs w:val="24"/>
        </w:rPr>
        <w:t>Digitalna TV sa tehničkog aspekta omogućava:</w:t>
      </w:r>
    </w:p>
    <w:p w:rsidR="00C77743" w:rsidRPr="00354B98" w:rsidRDefault="00C77743" w:rsidP="00860AFC">
      <w:pPr>
        <w:pStyle w:val="ListParagraph"/>
        <w:numPr>
          <w:ilvl w:val="0"/>
          <w:numId w:val="8"/>
        </w:numPr>
        <w:spacing w:before="120" w:after="120" w:line="240" w:lineRule="auto"/>
        <w:jc w:val="both"/>
        <w:rPr>
          <w:rFonts w:ascii="Times New Roman" w:hAnsi="Times New Roman" w:cs="Times New Roman"/>
          <w:sz w:val="24"/>
          <w:szCs w:val="24"/>
        </w:rPr>
      </w:pPr>
      <w:r w:rsidRPr="00354B98">
        <w:rPr>
          <w:rFonts w:ascii="Times New Roman" w:hAnsi="Times New Roman" w:cs="Times New Roman"/>
          <w:sz w:val="24"/>
          <w:szCs w:val="24"/>
        </w:rPr>
        <w:t>Viši nivo kvalitete videa (high-definition-TV)</w:t>
      </w:r>
    </w:p>
    <w:p w:rsidR="00C77743" w:rsidRPr="00354B98" w:rsidRDefault="00C77743" w:rsidP="00860AFC">
      <w:pPr>
        <w:pStyle w:val="ListParagraph"/>
        <w:numPr>
          <w:ilvl w:val="0"/>
          <w:numId w:val="8"/>
        </w:numPr>
        <w:spacing w:before="120" w:after="120" w:line="240" w:lineRule="auto"/>
        <w:jc w:val="both"/>
        <w:rPr>
          <w:rFonts w:ascii="Times New Roman" w:hAnsi="Times New Roman" w:cs="Times New Roman"/>
          <w:sz w:val="24"/>
          <w:szCs w:val="24"/>
        </w:rPr>
      </w:pPr>
      <w:r w:rsidRPr="00354B98">
        <w:rPr>
          <w:rFonts w:ascii="Times New Roman" w:hAnsi="Times New Roman" w:cs="Times New Roman"/>
          <w:sz w:val="24"/>
          <w:szCs w:val="24"/>
        </w:rPr>
        <w:t>Viši nivo kvalitete audia (5.1 Dolby surround)</w:t>
      </w:r>
    </w:p>
    <w:p w:rsidR="00C77743" w:rsidRPr="00354B98" w:rsidRDefault="00C77743" w:rsidP="00860AFC">
      <w:pPr>
        <w:pStyle w:val="ListParagraph"/>
        <w:numPr>
          <w:ilvl w:val="0"/>
          <w:numId w:val="8"/>
        </w:numPr>
        <w:spacing w:before="120" w:after="120" w:line="240" w:lineRule="auto"/>
        <w:jc w:val="both"/>
        <w:rPr>
          <w:rFonts w:ascii="Times New Roman" w:hAnsi="Times New Roman" w:cs="Times New Roman"/>
          <w:sz w:val="24"/>
          <w:szCs w:val="24"/>
        </w:rPr>
      </w:pPr>
      <w:r w:rsidRPr="00354B98">
        <w:rPr>
          <w:rFonts w:ascii="Times New Roman" w:hAnsi="Times New Roman" w:cs="Times New Roman"/>
          <w:sz w:val="24"/>
          <w:szCs w:val="24"/>
        </w:rPr>
        <w:t>TV uređaj je opremljen sa software-om tipa računarskog programa</w:t>
      </w:r>
    </w:p>
    <w:p w:rsidR="00C77743" w:rsidRPr="00354B98" w:rsidRDefault="00C77743" w:rsidP="00860AFC">
      <w:pPr>
        <w:pStyle w:val="ListParagraph"/>
        <w:numPr>
          <w:ilvl w:val="0"/>
          <w:numId w:val="8"/>
        </w:numPr>
        <w:spacing w:before="120" w:after="120" w:line="240" w:lineRule="auto"/>
        <w:jc w:val="both"/>
        <w:rPr>
          <w:rFonts w:ascii="Times New Roman" w:hAnsi="Times New Roman" w:cs="Times New Roman"/>
          <w:sz w:val="24"/>
          <w:szCs w:val="24"/>
        </w:rPr>
      </w:pPr>
      <w:r w:rsidRPr="00354B98">
        <w:rPr>
          <w:rFonts w:ascii="Times New Roman" w:hAnsi="Times New Roman" w:cs="Times New Roman"/>
          <w:sz w:val="24"/>
          <w:szCs w:val="24"/>
        </w:rPr>
        <w:t>Internet konekcija na TV uređaju</w:t>
      </w:r>
    </w:p>
    <w:p w:rsidR="00C77743" w:rsidRPr="00354B98" w:rsidRDefault="00C77743" w:rsidP="00860AFC">
      <w:pPr>
        <w:pStyle w:val="ListParagraph"/>
        <w:numPr>
          <w:ilvl w:val="0"/>
          <w:numId w:val="8"/>
        </w:numPr>
        <w:spacing w:before="120" w:after="120" w:line="240" w:lineRule="auto"/>
        <w:jc w:val="both"/>
        <w:rPr>
          <w:rFonts w:ascii="Times New Roman" w:hAnsi="Times New Roman" w:cs="Times New Roman"/>
          <w:sz w:val="24"/>
          <w:szCs w:val="24"/>
        </w:rPr>
      </w:pPr>
      <w:r w:rsidRPr="00354B98">
        <w:rPr>
          <w:rFonts w:ascii="Times New Roman" w:hAnsi="Times New Roman" w:cs="Times New Roman"/>
          <w:sz w:val="24"/>
          <w:szCs w:val="24"/>
        </w:rPr>
        <w:t>Nove forme sadržaja kakve srećemo na Internetu (npr. podrška za MPEG-4,HTML)</w:t>
      </w:r>
    </w:p>
    <w:p w:rsidR="00354B98" w:rsidRPr="00E12361" w:rsidRDefault="00354B98" w:rsidP="00860AFC">
      <w:pPr>
        <w:spacing w:before="120" w:after="120" w:line="240" w:lineRule="auto"/>
        <w:jc w:val="both"/>
        <w:rPr>
          <w:rFonts w:ascii="Times New Roman" w:hAnsi="Times New Roman" w:cs="Times New Roman"/>
          <w:sz w:val="24"/>
          <w:szCs w:val="24"/>
        </w:rPr>
      </w:pPr>
    </w:p>
    <w:p w:rsidR="00354B98" w:rsidRPr="00A30A68" w:rsidRDefault="00354B98" w:rsidP="00860AFC">
      <w:pPr>
        <w:spacing w:before="120" w:after="120" w:line="240" w:lineRule="auto"/>
        <w:jc w:val="both"/>
        <w:rPr>
          <w:rFonts w:ascii="Times New Roman" w:hAnsi="Times New Roman" w:cs="Times New Roman"/>
          <w:b/>
          <w:sz w:val="24"/>
          <w:szCs w:val="24"/>
        </w:rPr>
      </w:pPr>
      <w:r w:rsidRPr="00A30A68">
        <w:rPr>
          <w:rFonts w:ascii="Times New Roman" w:hAnsi="Times New Roman" w:cs="Times New Roman"/>
          <w:b/>
          <w:sz w:val="24"/>
          <w:szCs w:val="24"/>
        </w:rPr>
        <w:t>Mrežno okruženje za digitalnu televiziju</w:t>
      </w:r>
    </w:p>
    <w:p w:rsidR="00F21A60" w:rsidRDefault="00354B98" w:rsidP="00860AF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Distribucija je prijenos TV signala od glavnog producijskog centra do emisionih objekata-predajnika. </w:t>
      </w:r>
    </w:p>
    <w:p w:rsidR="005B6DC8" w:rsidRDefault="00354B98" w:rsidP="00860AFC">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14:anchorId="07791102" wp14:editId="4A8E1BBE">
            <wp:extent cx="5762503" cy="2095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2094390"/>
                    </a:xfrm>
                    <a:prstGeom prst="rect">
                      <a:avLst/>
                    </a:prstGeom>
                    <a:noFill/>
                    <a:ln>
                      <a:noFill/>
                    </a:ln>
                  </pic:spPr>
                </pic:pic>
              </a:graphicData>
            </a:graphic>
          </wp:inline>
        </w:drawing>
      </w:r>
    </w:p>
    <w:p w:rsidR="006D51C1" w:rsidRPr="006D51C1" w:rsidRDefault="006D51C1" w:rsidP="00860AFC">
      <w:pPr>
        <w:spacing w:before="120" w:after="120" w:line="240" w:lineRule="auto"/>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A30A68">
        <w:rPr>
          <w:rFonts w:ascii="Times New Roman" w:hAnsi="Times New Roman" w:cs="Times New Roman"/>
          <w:sz w:val="18"/>
          <w:szCs w:val="18"/>
        </w:rPr>
        <w:t xml:space="preserve">         Slika 6</w:t>
      </w:r>
      <w:r>
        <w:rPr>
          <w:rFonts w:ascii="Times New Roman" w:hAnsi="Times New Roman" w:cs="Times New Roman"/>
          <w:sz w:val="18"/>
          <w:szCs w:val="18"/>
        </w:rPr>
        <w:t>.</w:t>
      </w:r>
      <w:r w:rsidR="001E1EBC">
        <w:rPr>
          <w:rFonts w:ascii="Times New Roman" w:hAnsi="Times New Roman" w:cs="Times New Roman"/>
          <w:sz w:val="18"/>
          <w:szCs w:val="18"/>
        </w:rPr>
        <w:t>-[9]</w:t>
      </w:r>
    </w:p>
    <w:p w:rsidR="00354B98" w:rsidRPr="008D7182" w:rsidRDefault="00354B98" w:rsidP="00860AFC">
      <w:pPr>
        <w:spacing w:before="120" w:after="120" w:line="240" w:lineRule="auto"/>
        <w:jc w:val="both"/>
        <w:rPr>
          <w:rFonts w:ascii="Times New Roman" w:hAnsi="Times New Roman" w:cs="Times New Roman"/>
          <w:b/>
          <w:sz w:val="28"/>
          <w:szCs w:val="28"/>
        </w:rPr>
      </w:pPr>
      <w:r w:rsidRPr="008D7182">
        <w:rPr>
          <w:rFonts w:ascii="Times New Roman" w:hAnsi="Times New Roman" w:cs="Times New Roman"/>
          <w:b/>
          <w:sz w:val="28"/>
          <w:szCs w:val="28"/>
        </w:rPr>
        <w:lastRenderedPageBreak/>
        <w:t>Načini distribucije digitalne televizije:</w:t>
      </w:r>
    </w:p>
    <w:p w:rsidR="00354B98" w:rsidRPr="00EE1533" w:rsidRDefault="00354B98" w:rsidP="00860AFC">
      <w:pPr>
        <w:pStyle w:val="ListParagraph"/>
        <w:numPr>
          <w:ilvl w:val="0"/>
          <w:numId w:val="9"/>
        </w:numPr>
        <w:spacing w:before="120" w:after="120" w:line="240" w:lineRule="auto"/>
        <w:jc w:val="both"/>
        <w:rPr>
          <w:rFonts w:ascii="Times New Roman" w:hAnsi="Times New Roman" w:cs="Times New Roman"/>
          <w:sz w:val="24"/>
          <w:szCs w:val="24"/>
        </w:rPr>
      </w:pPr>
      <w:r w:rsidRPr="00EE1533">
        <w:rPr>
          <w:rFonts w:ascii="Times New Roman" w:hAnsi="Times New Roman" w:cs="Times New Roman"/>
          <w:sz w:val="24"/>
          <w:szCs w:val="24"/>
        </w:rPr>
        <w:t>Emitiranje (Broadcast)</w:t>
      </w:r>
    </w:p>
    <w:p w:rsidR="00354B98" w:rsidRPr="00EE1533" w:rsidRDefault="00354B98" w:rsidP="00860AFC">
      <w:pPr>
        <w:pStyle w:val="ListParagraph"/>
        <w:numPr>
          <w:ilvl w:val="0"/>
          <w:numId w:val="10"/>
        </w:numPr>
        <w:spacing w:before="120" w:after="120" w:line="240" w:lineRule="auto"/>
        <w:jc w:val="both"/>
        <w:rPr>
          <w:rFonts w:ascii="Times New Roman" w:hAnsi="Times New Roman" w:cs="Times New Roman"/>
          <w:sz w:val="24"/>
          <w:szCs w:val="24"/>
        </w:rPr>
      </w:pPr>
      <w:r w:rsidRPr="00EE1533">
        <w:rPr>
          <w:rFonts w:ascii="Times New Roman" w:hAnsi="Times New Roman" w:cs="Times New Roman"/>
          <w:sz w:val="24"/>
          <w:szCs w:val="24"/>
        </w:rPr>
        <w:t>DVB-S (Satelitska)</w:t>
      </w:r>
    </w:p>
    <w:p w:rsidR="00354B98" w:rsidRPr="00EE1533" w:rsidRDefault="00354B98" w:rsidP="00860AFC">
      <w:pPr>
        <w:pStyle w:val="ListParagraph"/>
        <w:numPr>
          <w:ilvl w:val="0"/>
          <w:numId w:val="10"/>
        </w:numPr>
        <w:spacing w:before="120" w:after="120" w:line="240" w:lineRule="auto"/>
        <w:jc w:val="both"/>
        <w:rPr>
          <w:rFonts w:ascii="Times New Roman" w:hAnsi="Times New Roman" w:cs="Times New Roman"/>
          <w:sz w:val="24"/>
          <w:szCs w:val="24"/>
        </w:rPr>
      </w:pPr>
      <w:r w:rsidRPr="00EE1533">
        <w:rPr>
          <w:rFonts w:ascii="Times New Roman" w:hAnsi="Times New Roman" w:cs="Times New Roman"/>
          <w:sz w:val="24"/>
          <w:szCs w:val="24"/>
        </w:rPr>
        <w:t>DVB-C (Kablovska)</w:t>
      </w:r>
    </w:p>
    <w:p w:rsidR="00354B98" w:rsidRPr="00EE1533" w:rsidRDefault="00354B98" w:rsidP="00860AFC">
      <w:pPr>
        <w:pStyle w:val="ListParagraph"/>
        <w:numPr>
          <w:ilvl w:val="0"/>
          <w:numId w:val="10"/>
        </w:numPr>
        <w:spacing w:before="120" w:after="120" w:line="240" w:lineRule="auto"/>
        <w:jc w:val="both"/>
        <w:rPr>
          <w:rFonts w:ascii="Times New Roman" w:hAnsi="Times New Roman" w:cs="Times New Roman"/>
          <w:sz w:val="24"/>
          <w:szCs w:val="24"/>
        </w:rPr>
      </w:pPr>
      <w:r w:rsidRPr="00EE1533">
        <w:rPr>
          <w:rFonts w:ascii="Times New Roman" w:hAnsi="Times New Roman" w:cs="Times New Roman"/>
          <w:sz w:val="24"/>
          <w:szCs w:val="24"/>
        </w:rPr>
        <w:t>DVB-T (Zemaljska)</w:t>
      </w:r>
    </w:p>
    <w:p w:rsidR="00354B98" w:rsidRPr="00EE1533" w:rsidRDefault="00354B98" w:rsidP="00860AFC">
      <w:pPr>
        <w:pStyle w:val="ListParagraph"/>
        <w:numPr>
          <w:ilvl w:val="0"/>
          <w:numId w:val="10"/>
        </w:numPr>
        <w:spacing w:before="120" w:after="120" w:line="240" w:lineRule="auto"/>
        <w:jc w:val="both"/>
        <w:rPr>
          <w:rFonts w:ascii="Times New Roman" w:hAnsi="Times New Roman" w:cs="Times New Roman"/>
          <w:sz w:val="24"/>
          <w:szCs w:val="24"/>
        </w:rPr>
      </w:pPr>
      <w:r w:rsidRPr="00EE1533">
        <w:rPr>
          <w:rFonts w:ascii="Times New Roman" w:hAnsi="Times New Roman" w:cs="Times New Roman"/>
          <w:sz w:val="24"/>
          <w:szCs w:val="24"/>
        </w:rPr>
        <w:t>DVB-H (Mobilna)</w:t>
      </w:r>
    </w:p>
    <w:p w:rsidR="00354B98" w:rsidRPr="00EE1533" w:rsidRDefault="00354B98" w:rsidP="00860AFC">
      <w:pPr>
        <w:pStyle w:val="ListParagraph"/>
        <w:numPr>
          <w:ilvl w:val="0"/>
          <w:numId w:val="9"/>
        </w:numPr>
        <w:spacing w:before="120" w:after="120" w:line="240" w:lineRule="auto"/>
        <w:jc w:val="both"/>
        <w:rPr>
          <w:rFonts w:ascii="Times New Roman" w:hAnsi="Times New Roman" w:cs="Times New Roman"/>
          <w:sz w:val="24"/>
          <w:szCs w:val="24"/>
        </w:rPr>
      </w:pPr>
      <w:r w:rsidRPr="00EE1533">
        <w:rPr>
          <w:rFonts w:ascii="Times New Roman" w:hAnsi="Times New Roman" w:cs="Times New Roman"/>
          <w:sz w:val="24"/>
          <w:szCs w:val="24"/>
        </w:rPr>
        <w:t>Protočna (Streaming)</w:t>
      </w:r>
    </w:p>
    <w:p w:rsidR="00354B98" w:rsidRDefault="00354B98" w:rsidP="00860AFC">
      <w:pPr>
        <w:pStyle w:val="ListParagraph"/>
        <w:numPr>
          <w:ilvl w:val="0"/>
          <w:numId w:val="11"/>
        </w:numPr>
        <w:spacing w:before="120" w:after="120" w:line="240" w:lineRule="auto"/>
        <w:jc w:val="both"/>
        <w:rPr>
          <w:rFonts w:ascii="Times New Roman" w:hAnsi="Times New Roman" w:cs="Times New Roman"/>
          <w:sz w:val="24"/>
          <w:szCs w:val="24"/>
        </w:rPr>
      </w:pPr>
      <w:r w:rsidRPr="00EE1533">
        <w:rPr>
          <w:rFonts w:ascii="Times New Roman" w:hAnsi="Times New Roman" w:cs="Times New Roman"/>
          <w:sz w:val="24"/>
          <w:szCs w:val="24"/>
        </w:rPr>
        <w:t>IPTV (Internetna televizija)</w:t>
      </w:r>
    </w:p>
    <w:p w:rsidR="00837A21" w:rsidRDefault="00837A21" w:rsidP="00A30A68">
      <w:pPr>
        <w:autoSpaceDE w:val="0"/>
        <w:autoSpaceDN w:val="0"/>
        <w:adjustRightInd w:val="0"/>
        <w:spacing w:before="120" w:after="120" w:line="240" w:lineRule="auto"/>
        <w:jc w:val="both"/>
        <w:rPr>
          <w:rFonts w:ascii="Times New Roman" w:hAnsi="Times New Roman" w:cs="Times New Roman"/>
          <w:color w:val="000000"/>
          <w:sz w:val="24"/>
          <w:szCs w:val="24"/>
        </w:rPr>
      </w:pPr>
      <w:r w:rsidRPr="00837A21">
        <w:rPr>
          <w:rFonts w:ascii="Times New Roman" w:hAnsi="Times New Roman" w:cs="Times New Roman"/>
          <w:color w:val="000000"/>
          <w:sz w:val="24"/>
          <w:szCs w:val="24"/>
        </w:rPr>
        <w:t>Ovi distribucioni sistemi uglavnom se razlikuju po modulacionim šemama i korekcijama greške koje koriste, u zavisnosti od različitih tehničkih ograničenja.</w:t>
      </w:r>
    </w:p>
    <w:p w:rsidR="00837A21" w:rsidRDefault="00837A21" w:rsidP="00860AFC">
      <w:p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DVB standard je grupa internacionalno prihvaćenih standarda za digitalnu televiziju, organizacija sa sjedištem u Ženevi zadužena za standardizaciju sistema za prijenos digitaliziranog audio i video signala.</w:t>
      </w:r>
    </w:p>
    <w:p w:rsidR="00755249" w:rsidRPr="00837A21" w:rsidRDefault="00755249" w:rsidP="00860AFC">
      <w:pPr>
        <w:autoSpaceDE w:val="0"/>
        <w:autoSpaceDN w:val="0"/>
        <w:adjustRightInd w:val="0"/>
        <w:spacing w:before="120" w:after="120" w:line="240" w:lineRule="auto"/>
        <w:jc w:val="both"/>
        <w:rPr>
          <w:rFonts w:ascii="Times New Roman" w:hAnsi="Times New Roman" w:cs="Times New Roman"/>
          <w:sz w:val="24"/>
          <w:szCs w:val="24"/>
        </w:rPr>
      </w:pPr>
    </w:p>
    <w:p w:rsidR="00837A21" w:rsidRDefault="00837A21" w:rsidP="00860AFC">
      <w:pPr>
        <w:spacing w:before="120" w:after="120" w:line="240" w:lineRule="auto"/>
        <w:jc w:val="both"/>
        <w:rPr>
          <w:rFonts w:ascii="Times New Roman" w:hAnsi="Times New Roman" w:cs="Times New Roman"/>
          <w:b/>
          <w:color w:val="000000"/>
          <w:sz w:val="24"/>
          <w:szCs w:val="24"/>
        </w:rPr>
      </w:pPr>
      <w:r w:rsidRPr="00755249">
        <w:rPr>
          <w:rFonts w:ascii="Times New Roman" w:hAnsi="Times New Roman" w:cs="Times New Roman"/>
          <w:b/>
          <w:color w:val="000000"/>
          <w:sz w:val="24"/>
          <w:szCs w:val="24"/>
        </w:rPr>
        <w:t>EMITIRANJE PUTEM SATELITA</w:t>
      </w:r>
    </w:p>
    <w:p w:rsidR="00755249" w:rsidRDefault="00755249" w:rsidP="00860AFC">
      <w:pPr>
        <w:autoSpaceDE w:val="0"/>
        <w:autoSpaceDN w:val="0"/>
        <w:adjustRightInd w:val="0"/>
        <w:spacing w:before="120" w:after="120" w:line="240" w:lineRule="auto"/>
        <w:jc w:val="both"/>
        <w:rPr>
          <w:rFonts w:ascii="Times New Roman" w:hAnsi="Times New Roman" w:cs="Times New Roman"/>
          <w:color w:val="000000"/>
          <w:sz w:val="24"/>
          <w:szCs w:val="24"/>
        </w:rPr>
      </w:pPr>
      <w:r w:rsidRPr="00755249">
        <w:rPr>
          <w:rFonts w:ascii="Times New Roman" w:hAnsi="Times New Roman" w:cs="Times New Roman"/>
          <w:color w:val="000000"/>
          <w:sz w:val="24"/>
          <w:szCs w:val="24"/>
        </w:rPr>
        <w:t xml:space="preserve">DVB-S (DVB-Satelite </w:t>
      </w:r>
      <w:r>
        <w:rPr>
          <w:rFonts w:ascii="Times New Roman" w:hAnsi="Times New Roman" w:cs="Times New Roman"/>
          <w:color w:val="000000"/>
          <w:sz w:val="24"/>
          <w:szCs w:val="24"/>
        </w:rPr>
        <w:t>ETSI 300</w:t>
      </w:r>
      <w:r w:rsidR="004F61A5">
        <w:rPr>
          <w:rFonts w:ascii="Times New Roman" w:hAnsi="Times New Roman" w:cs="Times New Roman"/>
          <w:color w:val="000000"/>
          <w:sz w:val="24"/>
          <w:szCs w:val="24"/>
        </w:rPr>
        <w:t xml:space="preserve"> </w:t>
      </w:r>
      <w:r>
        <w:rPr>
          <w:rFonts w:ascii="Times New Roman" w:hAnsi="Times New Roman" w:cs="Times New Roman"/>
          <w:color w:val="000000"/>
          <w:sz w:val="24"/>
          <w:szCs w:val="24"/>
        </w:rPr>
        <w:t>421)-najstariji DVB standard predložen od strane DVB Projekta. Razvijen 1993., usvojen 1994. godine od strane ETSI. Bazira se na QPSK modulaciji. Koristi različite nivoe korekcije greške (FEC) koji sadrži Reed Solomon kodiranje i dodatno konvoluciono kodiranje sa interlivingom. Druga generacija ovog standarda je DVB-S2, koja ima veći kapacitet, koristi efikasnije modulacije (QPSK, 8PSK,16APSK ili 32APSK koje se mogu koristiti u nelinearnim satelitskim transponderima),  te donosi oko 30% bolje performanse što u kombinaciji sa MPEG-4 AVC(H.264) kompresijom pruža mogućnost da se HDTV program emituje sa istim protokom koji je bio prije potreban za SDTV. DVB-SH je standard za emitiranje preko hibridnih satelitskih i zemaljskih mreža, prema različitim mobilnim i fiksnim prijemnicima. Ovim standardom dobija se pokrivenost ne samo urb</w:t>
      </w:r>
      <w:r w:rsidR="002533C0">
        <w:rPr>
          <w:rFonts w:ascii="Times New Roman" w:hAnsi="Times New Roman" w:cs="Times New Roman"/>
          <w:color w:val="000000"/>
          <w:sz w:val="24"/>
          <w:szCs w:val="24"/>
        </w:rPr>
        <w:t>anih već i suburbanih i ruralnih</w:t>
      </w:r>
      <w:r>
        <w:rPr>
          <w:rFonts w:ascii="Times New Roman" w:hAnsi="Times New Roman" w:cs="Times New Roman"/>
          <w:color w:val="000000"/>
          <w:sz w:val="24"/>
          <w:szCs w:val="24"/>
        </w:rPr>
        <w:t xml:space="preserve"> područja.</w:t>
      </w:r>
    </w:p>
    <w:p w:rsidR="005B6DC8" w:rsidRDefault="005B6DC8" w:rsidP="00860AFC">
      <w:pPr>
        <w:autoSpaceDE w:val="0"/>
        <w:autoSpaceDN w:val="0"/>
        <w:adjustRightInd w:val="0"/>
        <w:spacing w:before="120" w:after="120" w:line="240" w:lineRule="auto"/>
        <w:jc w:val="both"/>
        <w:rPr>
          <w:rFonts w:ascii="Times New Roman" w:hAnsi="Times New Roman" w:cs="Times New Roman"/>
          <w:color w:val="000000"/>
          <w:sz w:val="24"/>
          <w:szCs w:val="24"/>
        </w:rPr>
      </w:pPr>
    </w:p>
    <w:p w:rsidR="00755249" w:rsidRDefault="00755249" w:rsidP="00860AFC">
      <w:pPr>
        <w:autoSpaceDE w:val="0"/>
        <w:autoSpaceDN w:val="0"/>
        <w:adjustRightInd w:val="0"/>
        <w:spacing w:before="120" w:after="12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EMITIRANJE PUTEM KABLOVSKE MREŽE</w:t>
      </w:r>
    </w:p>
    <w:p w:rsidR="00755249" w:rsidRDefault="00755249" w:rsidP="00860AFC">
      <w:p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DVB-C(DVB-Cable</w:t>
      </w:r>
      <w:r w:rsidR="004F61A5">
        <w:rPr>
          <w:rFonts w:ascii="Times New Roman" w:hAnsi="Times New Roman" w:cs="Times New Roman"/>
          <w:color w:val="000000"/>
          <w:sz w:val="24"/>
          <w:szCs w:val="24"/>
        </w:rPr>
        <w:t>, ETSI 300 429) je varijanta prijenosa digitalnog sadržaja preko kablovske distribucione mreže. Nastala je paralelnim razvojem i modifikacijom DVB-S standarda, a usvojena 1994. godine. Koristi QAM modulaciju: 16QAM, 128QAM ili 256QAM. Uglavnom se 64QAM bira za koaksijalne veze, a 256QAM za veze sa optičkim vlaknima. Razlika u odnosu na satelitski sistem je što u DVB-C standardu nema konvolucionog kodiranja, jer je medij propagacije robusniji. Druga generacija ovog standarda je DVB-C2, koji radi sa drugim sistemom modulacije, a to je OFDM (Ortogonalno generirani podnosioci) čime je poboljšana spektralna efikasnost. Kapacitet u down smje</w:t>
      </w:r>
      <w:r w:rsidR="008D7182">
        <w:rPr>
          <w:rFonts w:ascii="Times New Roman" w:hAnsi="Times New Roman" w:cs="Times New Roman"/>
          <w:color w:val="000000"/>
          <w:sz w:val="24"/>
          <w:szCs w:val="24"/>
        </w:rPr>
        <w:t>ru je povećan od 30 do 60% ovisn</w:t>
      </w:r>
      <w:r w:rsidR="004F61A5">
        <w:rPr>
          <w:rFonts w:ascii="Times New Roman" w:hAnsi="Times New Roman" w:cs="Times New Roman"/>
          <w:color w:val="000000"/>
          <w:sz w:val="24"/>
          <w:szCs w:val="24"/>
        </w:rPr>
        <w:t>o o osobinama mreže,bolje je iskorištenje spektra kao i poboljšanje ostalih parametara. Model kvadraturne modulacije mapiranja je QAM(16-4096).</w:t>
      </w:r>
    </w:p>
    <w:p w:rsidR="0044200A" w:rsidRPr="00CC1DAA" w:rsidRDefault="0044200A" w:rsidP="00860AFC">
      <w:pPr>
        <w:pStyle w:val="Default"/>
        <w:spacing w:before="120" w:after="120"/>
        <w:jc w:val="both"/>
        <w:rPr>
          <w:rFonts w:ascii="Calibri" w:hAnsi="Calibri" w:cs="Calibri"/>
        </w:rPr>
      </w:pPr>
    </w:p>
    <w:p w:rsidR="004F61A5" w:rsidRDefault="00CC1DAA" w:rsidP="00860AFC">
      <w:pPr>
        <w:pStyle w:val="Default"/>
        <w:spacing w:before="120" w:after="120"/>
        <w:jc w:val="both"/>
        <w:rPr>
          <w:rFonts w:ascii="Times New Roman" w:hAnsi="Times New Roman" w:cs="Times New Roman"/>
          <w:b/>
        </w:rPr>
      </w:pPr>
      <w:r>
        <w:rPr>
          <w:rFonts w:ascii="Times New Roman" w:hAnsi="Times New Roman" w:cs="Times New Roman"/>
          <w:b/>
        </w:rPr>
        <w:t>EMITIRANJE PUTEM ZEMALJSKE MREŽE</w:t>
      </w:r>
    </w:p>
    <w:p w:rsidR="00CC1DAA" w:rsidRDefault="00CC1DAA" w:rsidP="00860AFC">
      <w:pPr>
        <w:pStyle w:val="Default"/>
        <w:spacing w:before="120" w:after="120"/>
        <w:jc w:val="both"/>
        <w:rPr>
          <w:rFonts w:ascii="Times New Roman" w:hAnsi="Times New Roman" w:cs="Times New Roman"/>
        </w:rPr>
      </w:pPr>
      <w:r w:rsidRPr="00CC1DAA">
        <w:rPr>
          <w:rFonts w:ascii="Times New Roman" w:hAnsi="Times New Roman" w:cs="Times New Roman"/>
        </w:rPr>
        <w:t>Najsloženiji DVB prenosni sistem je zemaljski DVB (DVB-</w:t>
      </w:r>
      <w:r w:rsidRPr="00CC1DAA">
        <w:rPr>
          <w:rFonts w:ascii="Times New Roman" w:hAnsi="Times New Roman" w:cs="Times New Roman"/>
          <w:i/>
          <w:iCs/>
        </w:rPr>
        <w:t>Terrestrial</w:t>
      </w:r>
      <w:r w:rsidRPr="00CC1DAA">
        <w:rPr>
          <w:rFonts w:ascii="Times New Roman" w:hAnsi="Times New Roman" w:cs="Times New Roman"/>
        </w:rPr>
        <w:t>). Specifikacija za DVB-T je dovršena početkom 1996. godine (ETSI EN 300 744). Bazira se na COFDM (</w:t>
      </w:r>
      <w:r w:rsidRPr="00CC1DAA">
        <w:rPr>
          <w:rFonts w:ascii="Times New Roman" w:hAnsi="Times New Roman" w:cs="Times New Roman"/>
          <w:i/>
          <w:iCs/>
        </w:rPr>
        <w:t>Coded Orthogonal Frequency Divisional Multiplexing</w:t>
      </w:r>
      <w:r w:rsidRPr="00CC1DAA">
        <w:rPr>
          <w:rFonts w:ascii="Times New Roman" w:hAnsi="Times New Roman" w:cs="Times New Roman"/>
        </w:rPr>
        <w:t xml:space="preserve">) i QPSK, 16 QAM ili 64 QAM modulaciji. COFDM modulacijska tehnika radi tako da noseći frekvencijski pojas podijeli na 2000-8000 podpojaseva. Time se dobije 2000-8000 podnosioca, a svaki se modulira koristeći </w:t>
      </w:r>
      <w:r w:rsidRPr="00CC1DAA">
        <w:rPr>
          <w:rFonts w:ascii="Times New Roman" w:hAnsi="Times New Roman" w:cs="Times New Roman"/>
        </w:rPr>
        <w:lastRenderedPageBreak/>
        <w:t>npr. 64QAM modulaciju. Druga generacija ovog standarda je DVB-T2, koji nudi značajno manju osjetljivost na smetnje i šumove. Obezbijeđuje 30-50% veći protok podataka što je naročito pogodno za HDTV. Za zaštitu od pogrešaka DVB-T2 koristi LDPC (</w:t>
      </w:r>
      <w:r w:rsidRPr="00CC1DAA">
        <w:rPr>
          <w:rFonts w:ascii="Times New Roman" w:hAnsi="Times New Roman" w:cs="Times New Roman"/>
          <w:i/>
          <w:iCs/>
        </w:rPr>
        <w:t xml:space="preserve">Low density parity check) i </w:t>
      </w:r>
      <w:r w:rsidRPr="00CC1DAA">
        <w:rPr>
          <w:rFonts w:ascii="Times New Roman" w:hAnsi="Times New Roman" w:cs="Times New Roman"/>
        </w:rPr>
        <w:t>BCH (</w:t>
      </w:r>
      <w:r w:rsidRPr="00CC1DAA">
        <w:rPr>
          <w:rFonts w:ascii="Times New Roman" w:hAnsi="Times New Roman" w:cs="Times New Roman"/>
          <w:i/>
          <w:iCs/>
        </w:rPr>
        <w:t>Bose-Chaudhuri-Hocquengham</w:t>
      </w:r>
      <w:r w:rsidRPr="00CC1DAA">
        <w:rPr>
          <w:rFonts w:ascii="Times New Roman" w:hAnsi="Times New Roman" w:cs="Times New Roman"/>
        </w:rPr>
        <w:t>) kodiranje</w:t>
      </w:r>
      <w:r w:rsidRPr="00CC1DAA">
        <w:rPr>
          <w:rFonts w:ascii="Times New Roman" w:hAnsi="Times New Roman" w:cs="Times New Roman"/>
          <w:i/>
          <w:iCs/>
        </w:rPr>
        <w:t xml:space="preserve">, </w:t>
      </w:r>
      <w:r w:rsidRPr="00CC1DAA">
        <w:rPr>
          <w:rFonts w:ascii="Times New Roman" w:hAnsi="Times New Roman" w:cs="Times New Roman"/>
        </w:rPr>
        <w:t>dok DVB-T koristi konvoluciono i RS kodiranje. Standard DVB-T2 je realna opcija u zemljama gdje se tek uvodi DTT (</w:t>
      </w:r>
      <w:r w:rsidRPr="00CC1DAA">
        <w:rPr>
          <w:rFonts w:ascii="Times New Roman" w:hAnsi="Times New Roman" w:cs="Times New Roman"/>
          <w:i/>
          <w:iCs/>
        </w:rPr>
        <w:t xml:space="preserve">Digital terrestrial television) </w:t>
      </w:r>
      <w:r w:rsidRPr="00CC1DAA">
        <w:rPr>
          <w:rFonts w:ascii="Times New Roman" w:hAnsi="Times New Roman" w:cs="Times New Roman"/>
        </w:rPr>
        <w:t xml:space="preserve">servis i gdje ne postoji DVB-T mreža. </w:t>
      </w:r>
    </w:p>
    <w:p w:rsidR="0044200A" w:rsidRPr="00CC1DAA" w:rsidRDefault="0044200A" w:rsidP="00860AFC">
      <w:pPr>
        <w:pStyle w:val="Default"/>
        <w:spacing w:before="120" w:after="120"/>
        <w:jc w:val="both"/>
        <w:rPr>
          <w:rFonts w:ascii="Calibri" w:hAnsi="Calibri" w:cs="Calibri"/>
        </w:rPr>
      </w:pPr>
    </w:p>
    <w:p w:rsidR="00A30A68" w:rsidRDefault="00A30A68" w:rsidP="00860AFC">
      <w:pPr>
        <w:pStyle w:val="Default"/>
        <w:spacing w:before="120" w:after="120"/>
        <w:jc w:val="both"/>
        <w:rPr>
          <w:rFonts w:ascii="Times New Roman" w:hAnsi="Times New Roman" w:cs="Times New Roman"/>
          <w:b/>
        </w:rPr>
      </w:pPr>
    </w:p>
    <w:p w:rsidR="00A30A68" w:rsidRDefault="00CC1DAA" w:rsidP="00860AFC">
      <w:pPr>
        <w:pStyle w:val="Default"/>
        <w:spacing w:before="120" w:after="120"/>
        <w:jc w:val="both"/>
        <w:rPr>
          <w:rFonts w:ascii="Times New Roman" w:hAnsi="Times New Roman" w:cs="Times New Roman"/>
          <w:b/>
        </w:rPr>
      </w:pPr>
      <w:r>
        <w:rPr>
          <w:rFonts w:ascii="Times New Roman" w:hAnsi="Times New Roman" w:cs="Times New Roman"/>
          <w:b/>
        </w:rPr>
        <w:t>EMITIRANJE PUTEM INTERNET PROTOKOLA</w:t>
      </w:r>
    </w:p>
    <w:p w:rsidR="00CC1DAA" w:rsidRPr="00A30A68" w:rsidRDefault="00CC1DAA" w:rsidP="00860AFC">
      <w:pPr>
        <w:pStyle w:val="Default"/>
        <w:spacing w:before="120" w:after="120"/>
        <w:jc w:val="both"/>
        <w:rPr>
          <w:rFonts w:ascii="Times New Roman" w:hAnsi="Times New Roman" w:cs="Times New Roman"/>
          <w:b/>
        </w:rPr>
      </w:pPr>
      <w:r w:rsidRPr="00CC1DAA">
        <w:rPr>
          <w:rFonts w:ascii="Times New Roman" w:hAnsi="Times New Roman" w:cs="Times New Roman"/>
        </w:rPr>
        <w:t>DVB-IPTV je zajedničko ime za grupu otvorenih, interoperativnih tehničkih propisa, razvijenih kroz DVB projekat, koji omogućava prenos digitalne TV preko dvosmjerno postavljene širokopojasne mreže, koristeći Internet protokol. Od klasične televizije se razlikuje po mediju po kojem se provodi emitiranje. Program se emitira putem Interneta i ne koristi se elektromagnetski visokofrekventni signal, već je riječ o standardnim TCP/IP paketima i prenosu digitalnog signala kroz žičnu liniju po principima ADSL sistema i OFDM modulaciji. Prednost IPTV-a je što u svakom domaćinstvu postoji telefonska parica i sa samim širenjem mreže koja u tehničkom smislu može podržati IPTV dolaz</w:t>
      </w:r>
      <w:r>
        <w:rPr>
          <w:rFonts w:ascii="Times New Roman" w:hAnsi="Times New Roman" w:cs="Times New Roman"/>
        </w:rPr>
        <w:t>i i do širenja same IPTV usluge.</w:t>
      </w:r>
      <w:r w:rsidRPr="00CC1DAA">
        <w:t xml:space="preserve"> </w:t>
      </w:r>
      <w:r w:rsidRPr="00CC1DAA">
        <w:rPr>
          <w:rFonts w:ascii="Times New Roman" w:hAnsi="Times New Roman" w:cs="Times New Roman"/>
        </w:rPr>
        <w:t xml:space="preserve">Potrebno je razlikovati IPTV od </w:t>
      </w:r>
      <w:r w:rsidRPr="00CC1DAA">
        <w:rPr>
          <w:rFonts w:ascii="Times New Roman" w:hAnsi="Times New Roman" w:cs="Times New Roman"/>
          <w:i/>
          <w:iCs/>
        </w:rPr>
        <w:t>Web</w:t>
      </w:r>
      <w:r w:rsidRPr="00CC1DAA">
        <w:rPr>
          <w:rFonts w:ascii="Times New Roman" w:hAnsi="Times New Roman" w:cs="Times New Roman"/>
        </w:rPr>
        <w:t>-TV koja predstavlja sistem isporuke video sadržaja putem javne i otvorene Internet mreže i to video</w:t>
      </w:r>
      <w:r>
        <w:rPr>
          <w:rFonts w:ascii="Times New Roman" w:hAnsi="Times New Roman" w:cs="Times New Roman"/>
        </w:rPr>
        <w:t xml:space="preserve"> sadržaja ograničenog kvaliteta.</w:t>
      </w:r>
    </w:p>
    <w:p w:rsidR="00BE62AC" w:rsidRPr="008D7182" w:rsidRDefault="00BE62AC" w:rsidP="00860AFC">
      <w:pPr>
        <w:spacing w:before="120" w:after="120" w:line="240" w:lineRule="auto"/>
        <w:jc w:val="both"/>
        <w:rPr>
          <w:rFonts w:ascii="Times New Roman" w:hAnsi="Times New Roman" w:cs="Times New Roman"/>
          <w:b/>
          <w:sz w:val="28"/>
          <w:szCs w:val="28"/>
          <w:u w:val="single"/>
        </w:rPr>
      </w:pPr>
    </w:p>
    <w:p w:rsidR="00EE1533" w:rsidRPr="008D7182" w:rsidRDefault="00EE1533" w:rsidP="00860AFC">
      <w:pPr>
        <w:spacing w:before="120" w:after="120" w:line="240" w:lineRule="auto"/>
        <w:jc w:val="both"/>
        <w:rPr>
          <w:rFonts w:ascii="Times New Roman" w:hAnsi="Times New Roman" w:cs="Times New Roman"/>
          <w:b/>
          <w:sz w:val="28"/>
          <w:szCs w:val="28"/>
        </w:rPr>
      </w:pPr>
      <w:r w:rsidRPr="008D7182">
        <w:rPr>
          <w:rFonts w:ascii="Times New Roman" w:hAnsi="Times New Roman" w:cs="Times New Roman"/>
          <w:b/>
          <w:sz w:val="28"/>
          <w:szCs w:val="28"/>
        </w:rPr>
        <w:t>DIGITALNO EMITIRANJE TV SIGNALA</w:t>
      </w:r>
    </w:p>
    <w:p w:rsidR="00EE1533" w:rsidRDefault="00EE1533" w:rsidP="00860AFC">
      <w:p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Digitalna zemaljska televizija funkcionalno mijenja postojeću situaciju u oblasti radiodifuzije. Ovaj novi način distribucije sadržaja pruža niz prednosti u odnosu na sadašnji analogni sistem:</w:t>
      </w:r>
    </w:p>
    <w:p w:rsidR="00EE1533" w:rsidRDefault="00EE1533" w:rsidP="00860AFC">
      <w:pPr>
        <w:pStyle w:val="ListParagraph"/>
        <w:numPr>
          <w:ilvl w:val="0"/>
          <w:numId w:val="12"/>
        </w:num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Omogućava emitovanje više programskih sadržaja u jednom radiofrekvencijskom kanalu (ukupno više stotina kanala)</w:t>
      </w:r>
    </w:p>
    <w:p w:rsidR="00EE1533" w:rsidRDefault="00EE1533" w:rsidP="00860AFC">
      <w:pPr>
        <w:pStyle w:val="ListParagraph"/>
        <w:numPr>
          <w:ilvl w:val="0"/>
          <w:numId w:val="12"/>
        </w:num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Nudi sistem za bolje iskorišćenje ograničenog frekvencijskog spektra (ne-televizijski servisi u najboljem dijelu RF spektra)</w:t>
      </w:r>
    </w:p>
    <w:p w:rsidR="00705A21" w:rsidRDefault="00705A21" w:rsidP="00860AFC">
      <w:pPr>
        <w:pStyle w:val="ListParagraph"/>
        <w:numPr>
          <w:ilvl w:val="0"/>
          <w:numId w:val="12"/>
        </w:num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Obezbjeđuje bolji kvalitet prijema programa i slike i tona (dokle god se ostvaruje prijem video i audio su perfektni+HDTV)</w:t>
      </w:r>
    </w:p>
    <w:p w:rsidR="00705A21" w:rsidRPr="00EE1533" w:rsidRDefault="00705A21" w:rsidP="00860AFC">
      <w:pPr>
        <w:pStyle w:val="ListParagraph"/>
        <w:numPr>
          <w:ilvl w:val="0"/>
          <w:numId w:val="12"/>
        </w:numPr>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Pruža mogućnosti uvođenja novih dodatnih komercijalnih i nekomercijalnih usluga</w:t>
      </w:r>
    </w:p>
    <w:p w:rsidR="00831B1E" w:rsidRPr="00831B1E" w:rsidRDefault="00831B1E" w:rsidP="00860AFC">
      <w:pPr>
        <w:autoSpaceDE w:val="0"/>
        <w:autoSpaceDN w:val="0"/>
        <w:adjustRightInd w:val="0"/>
        <w:spacing w:before="120" w:after="120" w:line="240" w:lineRule="auto"/>
        <w:jc w:val="both"/>
        <w:rPr>
          <w:rFonts w:ascii="Times New Roman" w:hAnsi="Times New Roman" w:cs="Times New Roman"/>
          <w:sz w:val="24"/>
          <w:szCs w:val="24"/>
        </w:rPr>
      </w:pPr>
    </w:p>
    <w:p w:rsidR="00F21A60" w:rsidRDefault="00705A21" w:rsidP="00E12361">
      <w:pPr>
        <w:spacing w:before="120" w:after="120" w:line="240" w:lineRule="auto"/>
        <w:jc w:val="center"/>
        <w:rPr>
          <w:rFonts w:ascii="Times New Roman" w:hAnsi="Times New Roman" w:cs="Times New Roman"/>
        </w:rPr>
      </w:pPr>
      <w:r>
        <w:rPr>
          <w:rFonts w:ascii="Times New Roman" w:hAnsi="Times New Roman" w:cs="Times New Roman"/>
          <w:noProof/>
          <w:lang w:eastAsia="bs-Latn-BA"/>
        </w:rPr>
        <w:lastRenderedPageBreak/>
        <w:drawing>
          <wp:inline distT="0" distB="0" distL="0" distR="0" wp14:anchorId="48CB33B2" wp14:editId="368B0E2E">
            <wp:extent cx="5648325" cy="28860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50407" cy="2887139"/>
                    </a:xfrm>
                    <a:prstGeom prst="rect">
                      <a:avLst/>
                    </a:prstGeom>
                    <a:noFill/>
                    <a:ln>
                      <a:noFill/>
                    </a:ln>
                  </pic:spPr>
                </pic:pic>
              </a:graphicData>
            </a:graphic>
          </wp:inline>
        </w:drawing>
      </w:r>
    </w:p>
    <w:p w:rsidR="006D51C1" w:rsidRPr="006D51C1" w:rsidRDefault="00A30A68" w:rsidP="00860AFC">
      <w:pPr>
        <w:spacing w:before="120" w:after="120" w:line="240" w:lineRule="auto"/>
        <w:ind w:left="3540" w:firstLine="708"/>
        <w:jc w:val="both"/>
        <w:rPr>
          <w:rFonts w:ascii="Times New Roman" w:hAnsi="Times New Roman" w:cs="Times New Roman"/>
          <w:sz w:val="18"/>
          <w:szCs w:val="18"/>
        </w:rPr>
      </w:pPr>
      <w:r>
        <w:rPr>
          <w:rFonts w:ascii="Times New Roman" w:hAnsi="Times New Roman" w:cs="Times New Roman"/>
          <w:sz w:val="18"/>
          <w:szCs w:val="18"/>
        </w:rPr>
        <w:t>Slika 7</w:t>
      </w:r>
      <w:r w:rsidR="006D51C1">
        <w:rPr>
          <w:rFonts w:ascii="Times New Roman" w:hAnsi="Times New Roman" w:cs="Times New Roman"/>
          <w:sz w:val="18"/>
          <w:szCs w:val="18"/>
        </w:rPr>
        <w:t>.</w:t>
      </w:r>
      <w:r w:rsidR="001E1EBC">
        <w:rPr>
          <w:rFonts w:ascii="Times New Roman" w:hAnsi="Times New Roman" w:cs="Times New Roman"/>
          <w:sz w:val="18"/>
          <w:szCs w:val="18"/>
        </w:rPr>
        <w:t>[9]</w:t>
      </w:r>
    </w:p>
    <w:p w:rsidR="00E12361" w:rsidRPr="00E12361" w:rsidRDefault="00E12361" w:rsidP="00E12361">
      <w:pPr>
        <w:pStyle w:val="NoSpacing"/>
        <w:spacing w:before="120" w:after="120"/>
        <w:jc w:val="both"/>
        <w:rPr>
          <w:rFonts w:ascii="Times New Roman" w:hAnsi="Times New Roman" w:cs="Times New Roman"/>
          <w:sz w:val="24"/>
          <w:szCs w:val="24"/>
        </w:rPr>
      </w:pPr>
    </w:p>
    <w:p w:rsidR="00831B1E" w:rsidRPr="008D4D95" w:rsidRDefault="00831B1E" w:rsidP="00860AFC">
      <w:pPr>
        <w:autoSpaceDE w:val="0"/>
        <w:autoSpaceDN w:val="0"/>
        <w:adjustRightInd w:val="0"/>
        <w:spacing w:before="120" w:after="120" w:line="240" w:lineRule="auto"/>
        <w:jc w:val="both"/>
        <w:rPr>
          <w:rFonts w:ascii="Times New Roman" w:hAnsi="Times New Roman" w:cs="Times New Roman"/>
          <w:b/>
          <w:sz w:val="28"/>
          <w:szCs w:val="28"/>
        </w:rPr>
      </w:pPr>
      <w:r w:rsidRPr="008D4D95">
        <w:rPr>
          <w:rFonts w:ascii="Times New Roman" w:hAnsi="Times New Roman" w:cs="Times New Roman"/>
          <w:b/>
          <w:sz w:val="28"/>
          <w:szCs w:val="28"/>
        </w:rPr>
        <w:t>NEDOSTACI DIGITALNE TELEVIZIJE</w:t>
      </w:r>
    </w:p>
    <w:p w:rsidR="00831B1E" w:rsidRDefault="007F01AD" w:rsidP="00860AFC">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Mogu postojati teškoće u podešavanju antene zbog nedostatka povratne informacije koju može da pruži postepeno degradirana analogna slika; slika se obično u potpunosti pojavljuje ili je nema, ne pružajući nikakve informacije u kojem pravcu treba promijeniti antenu. Može biti potrebna nova oprema (set-top box). Povećana potrošnja električne energije od strane opreme za digitalni prijem ukoliko su uključeni i televizor i dodatni set-top box. Analogni sistem zahtjeva slabiji signal da bi se dobila vidljiva slika dok digitalna slika ne može biti degradirana kao analogna. Mijenjanje kanala je sporije zbog vremena koje je potrebno za dekodiranje digitalnog signala. Krajnji korisnik ne vidi razliku u kvaliteti slike u odnosu na analognu televiziju (optimalni prijemni uslovi u oba sistema).  </w:t>
      </w:r>
    </w:p>
    <w:p w:rsidR="00831B1E" w:rsidRDefault="00831B1E" w:rsidP="00860AFC">
      <w:pPr>
        <w:autoSpaceDE w:val="0"/>
        <w:autoSpaceDN w:val="0"/>
        <w:adjustRightInd w:val="0"/>
        <w:spacing w:before="120" w:after="120" w:line="240" w:lineRule="auto"/>
        <w:jc w:val="both"/>
        <w:rPr>
          <w:rFonts w:ascii="Times New Roman" w:hAnsi="Times New Roman" w:cs="Times New Roman"/>
          <w:sz w:val="24"/>
          <w:szCs w:val="24"/>
        </w:rPr>
      </w:pPr>
    </w:p>
    <w:p w:rsidR="00A30A68" w:rsidRPr="00A30A68" w:rsidRDefault="00045A07" w:rsidP="00860AFC">
      <w:pPr>
        <w:pStyle w:val="NoSpacing"/>
        <w:spacing w:before="120" w:after="120"/>
        <w:jc w:val="both"/>
        <w:rPr>
          <w:rFonts w:ascii="Times New Roman" w:hAnsi="Times New Roman" w:cs="Times New Roman"/>
          <w:b/>
          <w:sz w:val="28"/>
          <w:szCs w:val="28"/>
        </w:rPr>
      </w:pPr>
      <w:r w:rsidRPr="008D4D95">
        <w:rPr>
          <w:rFonts w:ascii="Times New Roman" w:hAnsi="Times New Roman" w:cs="Times New Roman"/>
          <w:b/>
          <w:sz w:val="28"/>
          <w:szCs w:val="28"/>
        </w:rPr>
        <w:t>PRIJEM DIGITALNOG SIGNALA</w:t>
      </w:r>
    </w:p>
    <w:p w:rsidR="00045A07" w:rsidRDefault="00045A07" w:rsidP="00860AFC">
      <w:pPr>
        <w:pStyle w:val="NoSpacing"/>
        <w:spacing w:before="120" w:after="120"/>
        <w:jc w:val="both"/>
        <w:rPr>
          <w:rFonts w:ascii="Times New Roman" w:hAnsi="Times New Roman" w:cs="Times New Roman"/>
          <w:sz w:val="24"/>
          <w:szCs w:val="24"/>
        </w:rPr>
      </w:pPr>
      <w:r>
        <w:rPr>
          <w:rFonts w:ascii="Times New Roman" w:hAnsi="Times New Roman" w:cs="Times New Roman"/>
          <w:sz w:val="24"/>
          <w:szCs w:val="24"/>
        </w:rPr>
        <w:t>Za prijem digitalnog signala potrebna je sljedeća oprema:</w:t>
      </w:r>
    </w:p>
    <w:p w:rsidR="00045A07" w:rsidRDefault="00045A07" w:rsidP="00860AFC">
      <w:pPr>
        <w:pStyle w:val="NoSpacing"/>
        <w:numPr>
          <w:ilvl w:val="0"/>
          <w:numId w:val="9"/>
        </w:numPr>
        <w:spacing w:before="120" w:after="120"/>
        <w:jc w:val="both"/>
        <w:rPr>
          <w:rFonts w:ascii="Times New Roman" w:hAnsi="Times New Roman" w:cs="Times New Roman"/>
          <w:sz w:val="24"/>
          <w:szCs w:val="24"/>
        </w:rPr>
      </w:pPr>
      <w:r>
        <w:rPr>
          <w:rFonts w:ascii="Times New Roman" w:hAnsi="Times New Roman" w:cs="Times New Roman"/>
          <w:sz w:val="24"/>
          <w:szCs w:val="24"/>
        </w:rPr>
        <w:t>Televizor</w:t>
      </w:r>
    </w:p>
    <w:p w:rsidR="00045A07" w:rsidRDefault="00045A07" w:rsidP="00860AFC">
      <w:pPr>
        <w:pStyle w:val="NoSpacing"/>
        <w:numPr>
          <w:ilvl w:val="0"/>
          <w:numId w:val="9"/>
        </w:numPr>
        <w:spacing w:before="120" w:after="120"/>
        <w:jc w:val="both"/>
        <w:rPr>
          <w:rFonts w:ascii="Times New Roman" w:hAnsi="Times New Roman" w:cs="Times New Roman"/>
          <w:sz w:val="24"/>
          <w:szCs w:val="24"/>
        </w:rPr>
      </w:pPr>
      <w:r>
        <w:rPr>
          <w:rFonts w:ascii="Times New Roman" w:hAnsi="Times New Roman" w:cs="Times New Roman"/>
          <w:sz w:val="24"/>
          <w:szCs w:val="24"/>
        </w:rPr>
        <w:t>Antena: u pravilu bit će dovoljna postojeća antena</w:t>
      </w:r>
    </w:p>
    <w:p w:rsidR="00045A07" w:rsidRDefault="00045A07" w:rsidP="00860AFC">
      <w:pPr>
        <w:pStyle w:val="NoSpacing"/>
        <w:numPr>
          <w:ilvl w:val="0"/>
          <w:numId w:val="9"/>
        </w:numPr>
        <w:spacing w:before="120" w:after="120"/>
        <w:jc w:val="both"/>
        <w:rPr>
          <w:rFonts w:ascii="Times New Roman" w:hAnsi="Times New Roman" w:cs="Times New Roman"/>
          <w:sz w:val="24"/>
          <w:szCs w:val="24"/>
        </w:rPr>
      </w:pPr>
      <w:r>
        <w:rPr>
          <w:rFonts w:ascii="Times New Roman" w:hAnsi="Times New Roman" w:cs="Times New Roman"/>
          <w:sz w:val="24"/>
          <w:szCs w:val="24"/>
        </w:rPr>
        <w:t>Digitalni prijemnik</w:t>
      </w:r>
      <w:r w:rsidR="005D4A9C">
        <w:rPr>
          <w:rFonts w:ascii="Times New Roman" w:hAnsi="Times New Roman" w:cs="Times New Roman"/>
          <w:sz w:val="24"/>
          <w:szCs w:val="24"/>
        </w:rPr>
        <w:t>(set-top box):ako u TV već nije ugrađen digitalni prijemnik</w:t>
      </w:r>
    </w:p>
    <w:p w:rsidR="005D4A9C" w:rsidRDefault="005D4A9C" w:rsidP="00860AFC">
      <w:pPr>
        <w:pStyle w:val="NoSpacing"/>
        <w:spacing w:before="120" w:after="120"/>
        <w:jc w:val="both"/>
        <w:rPr>
          <w:rFonts w:ascii="Times New Roman" w:hAnsi="Times New Roman" w:cs="Times New Roman"/>
          <w:sz w:val="24"/>
          <w:szCs w:val="24"/>
        </w:rPr>
      </w:pPr>
      <w:r>
        <w:rPr>
          <w:rFonts w:ascii="Times New Roman" w:hAnsi="Times New Roman" w:cs="Times New Roman"/>
          <w:sz w:val="24"/>
          <w:szCs w:val="24"/>
        </w:rPr>
        <w:t>Za prijem digitalnog signala potrebna je obična UHF prijemna antena(tzv.˝riblja kost˝), koja u pravilu treba biti vanjska(krovna) an</w:t>
      </w:r>
      <w:r w:rsidR="008D7182">
        <w:rPr>
          <w:rFonts w:ascii="Times New Roman" w:hAnsi="Times New Roman" w:cs="Times New Roman"/>
          <w:sz w:val="24"/>
          <w:szCs w:val="24"/>
        </w:rPr>
        <w:t>t</w:t>
      </w:r>
      <w:r>
        <w:rPr>
          <w:rFonts w:ascii="Times New Roman" w:hAnsi="Times New Roman" w:cs="Times New Roman"/>
          <w:sz w:val="24"/>
          <w:szCs w:val="24"/>
        </w:rPr>
        <w:t>ena, postavljena na mjesto</w:t>
      </w:r>
      <w:r w:rsidR="008D7182">
        <w:rPr>
          <w:rFonts w:ascii="Times New Roman" w:hAnsi="Times New Roman" w:cs="Times New Roman"/>
          <w:sz w:val="24"/>
          <w:szCs w:val="24"/>
        </w:rPr>
        <w:t xml:space="preserve"> </w:t>
      </w:r>
      <w:r>
        <w:rPr>
          <w:rFonts w:ascii="Times New Roman" w:hAnsi="Times New Roman" w:cs="Times New Roman"/>
          <w:sz w:val="24"/>
          <w:szCs w:val="24"/>
        </w:rPr>
        <w:t>odakle se vidi odašiljač i usmjerena prema njemu. U mjestima koji su bliže odašiljaču i u području jačeg signala, prijem je moguće ostvariti i</w:t>
      </w:r>
      <w:r w:rsidR="008D7182">
        <w:rPr>
          <w:rFonts w:ascii="Times New Roman" w:hAnsi="Times New Roman" w:cs="Times New Roman"/>
          <w:sz w:val="24"/>
          <w:szCs w:val="24"/>
        </w:rPr>
        <w:t xml:space="preserve"> </w:t>
      </w:r>
      <w:r>
        <w:rPr>
          <w:rFonts w:ascii="Times New Roman" w:hAnsi="Times New Roman" w:cs="Times New Roman"/>
          <w:sz w:val="24"/>
          <w:szCs w:val="24"/>
        </w:rPr>
        <w:t>sobnom antenom, po potrebi s ugrađenim pojačalom. Ovo naravno važi za zemaljsku radiodifuziju, ostali sistemi imaju svoje antene.</w:t>
      </w:r>
    </w:p>
    <w:p w:rsidR="005D4A9C" w:rsidRDefault="005D4A9C" w:rsidP="00860AFC">
      <w:pPr>
        <w:pStyle w:val="NoSpacing"/>
        <w:spacing w:before="120" w:after="120"/>
        <w:jc w:val="both"/>
        <w:rPr>
          <w:rFonts w:ascii="Times New Roman" w:hAnsi="Times New Roman" w:cs="Times New Roman"/>
          <w:sz w:val="24"/>
          <w:szCs w:val="24"/>
        </w:rPr>
      </w:pPr>
      <w:r>
        <w:rPr>
          <w:rFonts w:ascii="Times New Roman" w:hAnsi="Times New Roman" w:cs="Times New Roman"/>
          <w:sz w:val="24"/>
          <w:szCs w:val="24"/>
        </w:rPr>
        <w:t>Prijemnik za digitalnu televiziju(set-top box) prim</w:t>
      </w:r>
      <w:r w:rsidR="008D7182">
        <w:rPr>
          <w:rFonts w:ascii="Times New Roman" w:hAnsi="Times New Roman" w:cs="Times New Roman"/>
          <w:sz w:val="24"/>
          <w:szCs w:val="24"/>
        </w:rPr>
        <w:t>a</w:t>
      </w:r>
      <w:r>
        <w:rPr>
          <w:rFonts w:ascii="Times New Roman" w:hAnsi="Times New Roman" w:cs="Times New Roman"/>
          <w:sz w:val="24"/>
          <w:szCs w:val="24"/>
        </w:rPr>
        <w:t xml:space="preserve"> digitalni signal i pretvara ga u oblik pogodan za prikaz na postojećim analogim TV uređajima ili drugim uređajima za gledanje TV signala.</w:t>
      </w:r>
    </w:p>
    <w:p w:rsidR="005D4A9C" w:rsidRDefault="005D4A9C" w:rsidP="00860AFC">
      <w:pPr>
        <w:pStyle w:val="NoSpacing"/>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Lcd i plasma televizori uglavnom već imaju u sebi ugrađen digitalni tjuner – oznaka DVB-T, mada treba biti obazriv kod kupovine novog lcd i plasma tv-a</w:t>
      </w:r>
      <w:r w:rsidR="00AF7ABA">
        <w:rPr>
          <w:rFonts w:ascii="Times New Roman" w:hAnsi="Times New Roman" w:cs="Times New Roman"/>
          <w:sz w:val="24"/>
          <w:szCs w:val="24"/>
        </w:rPr>
        <w:t xml:space="preserve"> jer se mogu prodavati i televizori koji u sebi nemaju potreban tjuner.</w:t>
      </w:r>
    </w:p>
    <w:p w:rsidR="00E2238B" w:rsidRDefault="00E2238B" w:rsidP="00860AFC">
      <w:pPr>
        <w:autoSpaceDE w:val="0"/>
        <w:autoSpaceDN w:val="0"/>
        <w:adjustRightInd w:val="0"/>
        <w:spacing w:before="120" w:after="120" w:line="240" w:lineRule="auto"/>
        <w:jc w:val="both"/>
        <w:rPr>
          <w:rFonts w:ascii="Times New Roman" w:hAnsi="Times New Roman" w:cs="Times New Roman"/>
          <w:sz w:val="24"/>
          <w:szCs w:val="24"/>
        </w:rPr>
      </w:pPr>
    </w:p>
    <w:p w:rsidR="00EF77FF" w:rsidRDefault="005B6DC8" w:rsidP="00860AFC">
      <w:pPr>
        <w:autoSpaceDE w:val="0"/>
        <w:autoSpaceDN w:val="0"/>
        <w:adjustRightInd w:val="0"/>
        <w:spacing w:before="120" w:after="120" w:line="240" w:lineRule="auto"/>
        <w:jc w:val="both"/>
        <w:rPr>
          <w:rFonts w:ascii="Times New Roman" w:hAnsi="Times New Roman" w:cs="Times New Roman"/>
          <w:b/>
          <w:sz w:val="28"/>
          <w:szCs w:val="28"/>
        </w:rPr>
      </w:pPr>
      <w:r>
        <w:rPr>
          <w:rFonts w:ascii="Times New Roman" w:hAnsi="Times New Roman" w:cs="Times New Roman"/>
          <w:b/>
          <w:sz w:val="28"/>
          <w:szCs w:val="28"/>
        </w:rPr>
        <w:t>DIGITALNA TELEVIZIJA U BOSNI I HERCEGOVINI</w:t>
      </w:r>
    </w:p>
    <w:p w:rsidR="00FF0B4B" w:rsidRPr="00FF0B4B" w:rsidRDefault="00FF0B4B" w:rsidP="00860AFC">
      <w:pPr>
        <w:autoSpaceDE w:val="0"/>
        <w:autoSpaceDN w:val="0"/>
        <w:adjustRightInd w:val="0"/>
        <w:spacing w:before="120" w:after="120" w:line="240" w:lineRule="auto"/>
        <w:jc w:val="both"/>
        <w:rPr>
          <w:rFonts w:ascii="Times New Roman" w:hAnsi="Times New Roman" w:cs="Times New Roman"/>
          <w:sz w:val="24"/>
          <w:szCs w:val="24"/>
        </w:rPr>
      </w:pPr>
      <w:r w:rsidRPr="00FF0B4B">
        <w:rPr>
          <w:rFonts w:ascii="Times New Roman" w:hAnsi="Times New Roman" w:cs="Times New Roman"/>
          <w:sz w:val="24"/>
          <w:szCs w:val="24"/>
        </w:rPr>
        <w:t>2006. godine u Ženevi usvojen regionalni sporazum (GE-06) koji predviđa uvođenje digitalne i potpuno gašenje analogne televizije u Evropi, Africi i dijelu Azije</w:t>
      </w:r>
      <w:r>
        <w:rPr>
          <w:rFonts w:ascii="Times New Roman" w:hAnsi="Times New Roman" w:cs="Times New Roman"/>
          <w:sz w:val="24"/>
          <w:szCs w:val="24"/>
        </w:rPr>
        <w:t>.</w:t>
      </w:r>
      <w:r w:rsidRPr="00FF0B4B">
        <w:rPr>
          <w:rFonts w:ascii="Times New Roman" w:hAnsi="Times New Roman" w:cs="Times New Roman"/>
          <w:sz w:val="24"/>
          <w:szCs w:val="24"/>
        </w:rPr>
        <w:t xml:space="preserve"> GE-06 je odredio 17.06.2015. go</w:t>
      </w:r>
      <w:r w:rsidR="008D7182">
        <w:rPr>
          <w:rFonts w:ascii="Times New Roman" w:hAnsi="Times New Roman" w:cs="Times New Roman"/>
          <w:sz w:val="24"/>
          <w:szCs w:val="24"/>
        </w:rPr>
        <w:t>dine kao kraj prije</w:t>
      </w:r>
      <w:r>
        <w:rPr>
          <w:rFonts w:ascii="Times New Roman" w:hAnsi="Times New Roman" w:cs="Times New Roman"/>
          <w:sz w:val="24"/>
          <w:szCs w:val="24"/>
        </w:rPr>
        <w:t>laznog perioda.</w:t>
      </w:r>
      <w:r w:rsidRPr="00FF0B4B">
        <w:rPr>
          <w:rFonts w:ascii="Times New Roman" w:hAnsi="Times New Roman" w:cs="Times New Roman"/>
          <w:sz w:val="24"/>
          <w:szCs w:val="24"/>
        </w:rPr>
        <w:t>Plan za Bosnu i Hercegovinu sadrži 9 „</w:t>
      </w:r>
      <w:r w:rsidRPr="00FF0B4B">
        <w:rPr>
          <w:rFonts w:ascii="Times New Roman" w:hAnsi="Times New Roman" w:cs="Times New Roman"/>
          <w:i/>
          <w:iCs/>
          <w:sz w:val="24"/>
          <w:szCs w:val="24"/>
        </w:rPr>
        <w:t>allotment</w:t>
      </w:r>
      <w:r w:rsidRPr="00FF0B4B">
        <w:rPr>
          <w:rFonts w:ascii="Times New Roman" w:hAnsi="Times New Roman" w:cs="Times New Roman"/>
          <w:sz w:val="24"/>
          <w:szCs w:val="24"/>
        </w:rPr>
        <w:t xml:space="preserve">-a“, svakom </w:t>
      </w:r>
      <w:r w:rsidRPr="00FF0B4B">
        <w:rPr>
          <w:rFonts w:ascii="Times New Roman" w:hAnsi="Times New Roman" w:cs="Times New Roman"/>
          <w:i/>
          <w:iCs/>
          <w:sz w:val="24"/>
          <w:szCs w:val="24"/>
        </w:rPr>
        <w:t>allotment</w:t>
      </w:r>
      <w:r w:rsidRPr="00FF0B4B">
        <w:rPr>
          <w:rFonts w:ascii="Times New Roman" w:hAnsi="Times New Roman" w:cs="Times New Roman"/>
          <w:sz w:val="24"/>
          <w:szCs w:val="24"/>
        </w:rPr>
        <w:t>-u je dodijeljena jedna VHF i sedam UHF frekvencija</w:t>
      </w:r>
      <w:r>
        <w:rPr>
          <w:rFonts w:ascii="Times New Roman" w:hAnsi="Times New Roman" w:cs="Times New Roman"/>
          <w:sz w:val="24"/>
          <w:szCs w:val="24"/>
        </w:rPr>
        <w:t>.</w:t>
      </w:r>
      <w:r w:rsidRPr="00FF0B4B">
        <w:rPr>
          <w:rFonts w:ascii="Times New Roman" w:hAnsi="Times New Roman" w:cs="Times New Roman"/>
          <w:sz w:val="24"/>
          <w:szCs w:val="24"/>
        </w:rPr>
        <w:t xml:space="preserve"> </w:t>
      </w:r>
    </w:p>
    <w:p w:rsidR="00FF0B4B" w:rsidRPr="00FF0B4B" w:rsidRDefault="00FF0B4B" w:rsidP="00860AFC">
      <w:pPr>
        <w:autoSpaceDE w:val="0"/>
        <w:autoSpaceDN w:val="0"/>
        <w:adjustRightInd w:val="0"/>
        <w:spacing w:before="120" w:after="120" w:line="240" w:lineRule="auto"/>
        <w:jc w:val="both"/>
        <w:rPr>
          <w:rFonts w:ascii="Times New Roman" w:hAnsi="Times New Roman" w:cs="Times New Roman"/>
          <w:sz w:val="24"/>
          <w:szCs w:val="24"/>
        </w:rPr>
      </w:pPr>
      <w:r w:rsidRPr="00FF0B4B">
        <w:rPr>
          <w:rFonts w:ascii="Times New Roman" w:hAnsi="Times New Roman" w:cs="Times New Roman"/>
          <w:sz w:val="24"/>
          <w:szCs w:val="24"/>
        </w:rPr>
        <w:t>Kompresija H.264 MPEG-4 (8 do 10 TV kanala standardne kvalitete slike po muxu)</w:t>
      </w:r>
      <w:r>
        <w:rPr>
          <w:rFonts w:ascii="Times New Roman" w:hAnsi="Times New Roman" w:cs="Times New Roman"/>
          <w:sz w:val="24"/>
          <w:szCs w:val="24"/>
        </w:rPr>
        <w:t>.</w:t>
      </w:r>
      <w:r w:rsidRPr="00FF0B4B">
        <w:rPr>
          <w:rFonts w:ascii="Times New Roman" w:hAnsi="Times New Roman" w:cs="Times New Roman"/>
          <w:sz w:val="24"/>
          <w:szCs w:val="24"/>
        </w:rPr>
        <w:t xml:space="preserve"> </w:t>
      </w:r>
    </w:p>
    <w:p w:rsidR="00FF0B4B" w:rsidRPr="00FF0B4B" w:rsidRDefault="00FF0B4B" w:rsidP="00860AFC">
      <w:pPr>
        <w:autoSpaceDE w:val="0"/>
        <w:autoSpaceDN w:val="0"/>
        <w:adjustRightInd w:val="0"/>
        <w:spacing w:before="120" w:after="120" w:line="240" w:lineRule="auto"/>
        <w:jc w:val="both"/>
        <w:rPr>
          <w:rFonts w:ascii="Times New Roman" w:hAnsi="Times New Roman" w:cs="Times New Roman"/>
          <w:sz w:val="24"/>
          <w:szCs w:val="24"/>
        </w:rPr>
      </w:pPr>
      <w:r w:rsidRPr="00FF0B4B">
        <w:rPr>
          <w:rFonts w:ascii="Times New Roman" w:hAnsi="Times New Roman" w:cs="Times New Roman"/>
          <w:sz w:val="24"/>
          <w:szCs w:val="24"/>
        </w:rPr>
        <w:t>Strategija predviđa 01.12.2011. kao rok za gašenje ana</w:t>
      </w:r>
      <w:r w:rsidR="008D7182">
        <w:rPr>
          <w:rFonts w:ascii="Times New Roman" w:hAnsi="Times New Roman" w:cs="Times New Roman"/>
          <w:sz w:val="24"/>
          <w:szCs w:val="24"/>
        </w:rPr>
        <w:t>lognog emitiranja koji nije</w:t>
      </w:r>
      <w:r w:rsidRPr="00FF0B4B">
        <w:rPr>
          <w:rFonts w:ascii="Times New Roman" w:hAnsi="Times New Roman" w:cs="Times New Roman"/>
          <w:sz w:val="24"/>
          <w:szCs w:val="24"/>
        </w:rPr>
        <w:t xml:space="preserve"> ispunjen jer je tek 07.02.2011. raspisan tender za nabavku opreme za Multipleks A</w:t>
      </w:r>
      <w:r>
        <w:rPr>
          <w:rFonts w:ascii="Times New Roman" w:hAnsi="Times New Roman" w:cs="Times New Roman"/>
          <w:sz w:val="24"/>
          <w:szCs w:val="24"/>
        </w:rPr>
        <w:t>.</w:t>
      </w:r>
      <w:r w:rsidRPr="00FF0B4B">
        <w:rPr>
          <w:rFonts w:ascii="Times New Roman" w:hAnsi="Times New Roman" w:cs="Times New Roman"/>
          <w:sz w:val="24"/>
          <w:szCs w:val="24"/>
        </w:rPr>
        <w:t xml:space="preserve"> </w:t>
      </w:r>
    </w:p>
    <w:p w:rsidR="00FF0B4B" w:rsidRPr="00FF0B4B" w:rsidRDefault="00FF0B4B" w:rsidP="00860AFC">
      <w:pPr>
        <w:autoSpaceDE w:val="0"/>
        <w:autoSpaceDN w:val="0"/>
        <w:adjustRightInd w:val="0"/>
        <w:spacing w:before="120" w:after="120" w:line="240" w:lineRule="auto"/>
        <w:jc w:val="both"/>
        <w:rPr>
          <w:rFonts w:ascii="Times New Roman" w:hAnsi="Times New Roman" w:cs="Times New Roman"/>
          <w:sz w:val="24"/>
          <w:szCs w:val="24"/>
        </w:rPr>
      </w:pPr>
      <w:r w:rsidRPr="00FF0B4B">
        <w:rPr>
          <w:rFonts w:ascii="Times New Roman" w:hAnsi="Times New Roman" w:cs="Times New Roman"/>
          <w:sz w:val="24"/>
          <w:szCs w:val="24"/>
        </w:rPr>
        <w:t xml:space="preserve">IPTV </w:t>
      </w:r>
      <w:r w:rsidRPr="00FF0B4B">
        <w:rPr>
          <w:rFonts w:ascii="Times New Roman" w:hAnsi="Times New Roman" w:cs="Times New Roman"/>
          <w:i/>
          <w:iCs/>
          <w:sz w:val="24"/>
          <w:szCs w:val="24"/>
        </w:rPr>
        <w:t xml:space="preserve">provider-i : </w:t>
      </w:r>
      <w:r w:rsidRPr="00FF0B4B">
        <w:rPr>
          <w:rFonts w:ascii="Times New Roman" w:hAnsi="Times New Roman" w:cs="Times New Roman"/>
          <w:b/>
          <w:bCs/>
          <w:sz w:val="24"/>
          <w:szCs w:val="24"/>
        </w:rPr>
        <w:t xml:space="preserve">BH Telecom </w:t>
      </w:r>
      <w:r w:rsidRPr="00FF0B4B">
        <w:rPr>
          <w:rFonts w:ascii="Times New Roman" w:hAnsi="Times New Roman" w:cs="Times New Roman"/>
          <w:sz w:val="24"/>
          <w:szCs w:val="24"/>
        </w:rPr>
        <w:t xml:space="preserve">- mojaTV, </w:t>
      </w:r>
      <w:r w:rsidRPr="00FF0B4B">
        <w:rPr>
          <w:rFonts w:ascii="Times New Roman" w:hAnsi="Times New Roman" w:cs="Times New Roman"/>
          <w:b/>
          <w:bCs/>
          <w:sz w:val="24"/>
          <w:szCs w:val="24"/>
        </w:rPr>
        <w:t xml:space="preserve">m:tel </w:t>
      </w:r>
      <w:r w:rsidRPr="00FF0B4B">
        <w:rPr>
          <w:rFonts w:ascii="Times New Roman" w:hAnsi="Times New Roman" w:cs="Times New Roman"/>
          <w:sz w:val="24"/>
          <w:szCs w:val="24"/>
        </w:rPr>
        <w:t xml:space="preserve">- open IPTV, i privatna kompanija </w:t>
      </w:r>
      <w:r w:rsidRPr="00FF0B4B">
        <w:rPr>
          <w:rFonts w:ascii="Times New Roman" w:hAnsi="Times New Roman" w:cs="Times New Roman"/>
          <w:b/>
          <w:bCs/>
          <w:sz w:val="24"/>
          <w:szCs w:val="24"/>
        </w:rPr>
        <w:t xml:space="preserve">Logosoft </w:t>
      </w:r>
      <w:r w:rsidRPr="00FF0B4B">
        <w:rPr>
          <w:rFonts w:ascii="Times New Roman" w:hAnsi="Times New Roman" w:cs="Times New Roman"/>
          <w:sz w:val="24"/>
          <w:szCs w:val="24"/>
        </w:rPr>
        <w:t xml:space="preserve">- Super TV. </w:t>
      </w:r>
    </w:p>
    <w:p w:rsidR="00FF0B4B" w:rsidRPr="00FF0B4B" w:rsidRDefault="00FF0B4B" w:rsidP="00860AFC">
      <w:pPr>
        <w:autoSpaceDE w:val="0"/>
        <w:autoSpaceDN w:val="0"/>
        <w:adjustRightInd w:val="0"/>
        <w:spacing w:before="120" w:after="120" w:line="240" w:lineRule="auto"/>
        <w:jc w:val="both"/>
        <w:rPr>
          <w:rFonts w:ascii="Times New Roman" w:hAnsi="Times New Roman" w:cs="Times New Roman"/>
          <w:sz w:val="24"/>
          <w:szCs w:val="24"/>
        </w:rPr>
      </w:pPr>
      <w:r w:rsidRPr="00FF0B4B">
        <w:rPr>
          <w:rFonts w:ascii="Times New Roman" w:hAnsi="Times New Roman" w:cs="Times New Roman"/>
          <w:sz w:val="24"/>
          <w:szCs w:val="24"/>
        </w:rPr>
        <w:t xml:space="preserve">Kablovski operateri: TELEMACH d.o.o., Elta-Kabel d.o.o., M&amp;H Company d.o.o. Sarajevo, Kablovski operater TeleKabel iz Zenice i dr. </w:t>
      </w:r>
    </w:p>
    <w:p w:rsidR="00570FA2" w:rsidRDefault="00FF0B4B" w:rsidP="00860AFC">
      <w:pPr>
        <w:pStyle w:val="NoSpacing"/>
        <w:spacing w:before="120" w:after="120"/>
        <w:jc w:val="both"/>
        <w:rPr>
          <w:rFonts w:ascii="Times New Roman" w:hAnsi="Times New Roman" w:cs="Times New Roman"/>
          <w:sz w:val="24"/>
          <w:szCs w:val="24"/>
        </w:rPr>
      </w:pPr>
      <w:r>
        <w:rPr>
          <w:rFonts w:ascii="Times New Roman" w:hAnsi="Times New Roman" w:cs="Times New Roman"/>
          <w:sz w:val="24"/>
          <w:szCs w:val="24"/>
        </w:rPr>
        <w:t>Međutim BiH nije ispoštovala dati rok za prelazak na digitalnu televiziju.</w:t>
      </w:r>
    </w:p>
    <w:p w:rsidR="00E2238B" w:rsidRDefault="00FF0B4B" w:rsidP="00E2238B">
      <w:pPr>
        <w:pStyle w:val="Default"/>
        <w:spacing w:before="120" w:after="120"/>
        <w:jc w:val="both"/>
        <w:rPr>
          <w:rFonts w:ascii="Times New Roman" w:hAnsi="Times New Roman" w:cs="Times New Roman"/>
        </w:rPr>
      </w:pPr>
      <w:r>
        <w:rPr>
          <w:rFonts w:ascii="Times New Roman" w:hAnsi="Times New Roman" w:cs="Times New Roman"/>
        </w:rPr>
        <w:t xml:space="preserve">Predviđene usluge digitalne televizije u BiH: </w:t>
      </w:r>
      <w:r w:rsidR="006F0A9E" w:rsidRPr="006F0A9E">
        <w:rPr>
          <w:rFonts w:ascii="Times New Roman" w:hAnsi="Times New Roman" w:cs="Times New Roman"/>
        </w:rPr>
        <w:t>TV programi u SD i HD kvaliteti, Videoteka (VOD), pr</w:t>
      </w:r>
      <w:r w:rsidR="008D7182">
        <w:rPr>
          <w:rFonts w:ascii="Times New Roman" w:hAnsi="Times New Roman" w:cs="Times New Roman"/>
        </w:rPr>
        <w:t xml:space="preserve">ogramski vodič, gledanje jednog, </w:t>
      </w:r>
      <w:r w:rsidR="006F0A9E" w:rsidRPr="006F0A9E">
        <w:rPr>
          <w:rFonts w:ascii="Times New Roman" w:hAnsi="Times New Roman" w:cs="Times New Roman"/>
        </w:rPr>
        <w:t>a snimanje više drugih programa, „pauziranje” živog programa, igre, gledanje na dva TV-a istovremeno</w:t>
      </w:r>
      <w:r w:rsidR="006F0A9E">
        <w:rPr>
          <w:rFonts w:ascii="Times New Roman" w:hAnsi="Times New Roman" w:cs="Times New Roman"/>
        </w:rPr>
        <w:t>;</w:t>
      </w:r>
      <w:r w:rsidR="006F0A9E" w:rsidRPr="006F0A9E">
        <w:rPr>
          <w:rFonts w:ascii="Times New Roman" w:hAnsi="Times New Roman" w:cs="Times New Roman"/>
        </w:rPr>
        <w:t xml:space="preserve"> Personalizacija: vlastita lista kanala, favoriti, preporuke i ocjene filmova u video</w:t>
      </w:r>
      <w:r w:rsidR="006F0A9E">
        <w:rPr>
          <w:rFonts w:ascii="Times New Roman" w:hAnsi="Times New Roman" w:cs="Times New Roman"/>
        </w:rPr>
        <w:t>teci, pretraga naslova u ponudi;</w:t>
      </w:r>
      <w:r w:rsidR="006F0A9E" w:rsidRPr="006F0A9E">
        <w:rPr>
          <w:rFonts w:ascii="Times New Roman" w:hAnsi="Times New Roman" w:cs="Times New Roman"/>
        </w:rPr>
        <w:t>Roditeljska kontrola programa</w:t>
      </w:r>
      <w:r w:rsidR="006F0A9E">
        <w:rPr>
          <w:rFonts w:ascii="Times New Roman" w:hAnsi="Times New Roman" w:cs="Times New Roman"/>
        </w:rPr>
        <w:t>;</w:t>
      </w:r>
      <w:r w:rsidR="006F0A9E" w:rsidRPr="006F0A9E">
        <w:rPr>
          <w:rFonts w:ascii="Times New Roman" w:hAnsi="Times New Roman" w:cs="Times New Roman"/>
        </w:rPr>
        <w:t xml:space="preserve"> BH telecom nudi uslugu i gledanja televizije na mobilnim telefonima</w:t>
      </w:r>
      <w:r w:rsidR="006F0A9E">
        <w:rPr>
          <w:rFonts w:ascii="Times New Roman" w:hAnsi="Times New Roman" w:cs="Times New Roman"/>
        </w:rPr>
        <w:t>;</w:t>
      </w:r>
      <w:r w:rsidR="006F0A9E" w:rsidRPr="006F0A9E">
        <w:rPr>
          <w:rFonts w:ascii="Times New Roman" w:hAnsi="Times New Roman" w:cs="Times New Roman"/>
        </w:rPr>
        <w:t xml:space="preserve"> Kablovski emiteri šalju programe i u analognom i u digitalnom obliku, a korisnik se, u svom stanu, individualno odlučuje da li koristiti analogni ili digit</w:t>
      </w:r>
      <w:r w:rsidR="006F0A9E">
        <w:rPr>
          <w:rFonts w:ascii="Times New Roman" w:hAnsi="Times New Roman" w:cs="Times New Roman"/>
        </w:rPr>
        <w:t>alni signal ili oba istovremeno.</w:t>
      </w:r>
    </w:p>
    <w:p w:rsidR="00E2238B" w:rsidRDefault="006F0A9E" w:rsidP="00E2238B">
      <w:pPr>
        <w:pStyle w:val="Default"/>
        <w:spacing w:before="120" w:after="120"/>
        <w:jc w:val="both"/>
        <w:rPr>
          <w:rFonts w:ascii="Times New Roman" w:hAnsi="Times New Roman" w:cs="Times New Roman"/>
          <w:b/>
          <w:sz w:val="28"/>
          <w:szCs w:val="28"/>
        </w:rPr>
      </w:pPr>
      <w:r w:rsidRPr="00E12361">
        <w:rPr>
          <w:rFonts w:ascii="Times New Roman" w:hAnsi="Times New Roman" w:cs="Times New Roman"/>
          <w:b/>
          <w:sz w:val="28"/>
          <w:szCs w:val="28"/>
        </w:rPr>
        <w:t>ZAKLJUČAK</w:t>
      </w:r>
    </w:p>
    <w:p w:rsidR="006F0A9E" w:rsidRPr="00E2238B" w:rsidRDefault="006F0A9E" w:rsidP="00E2238B">
      <w:pPr>
        <w:pStyle w:val="Default"/>
        <w:spacing w:before="120" w:after="120"/>
        <w:jc w:val="both"/>
        <w:rPr>
          <w:rFonts w:ascii="Times New Roman" w:hAnsi="Times New Roman" w:cs="Times New Roman"/>
          <w:b/>
          <w:sz w:val="28"/>
          <w:szCs w:val="28"/>
        </w:rPr>
      </w:pPr>
      <w:r w:rsidRPr="006F0A9E">
        <w:rPr>
          <w:rFonts w:ascii="Times New Roman" w:hAnsi="Times New Roman" w:cs="Times New Roman"/>
        </w:rPr>
        <w:t>Digitalna televizija donosi mnoge tehničke inovacije i pogodnosti svom auditorijumu i cijeloj radio-televizijskoj produkciji. Osnovna prednost digitalne tehnologije je što se na jedan TV kanal, u kome se na analognoj televiziji emitira samo jedan program, može smijestiti 4 do 10 digitalnih programa</w:t>
      </w:r>
      <w:r>
        <w:rPr>
          <w:rFonts w:ascii="Times New Roman" w:hAnsi="Times New Roman" w:cs="Times New Roman"/>
        </w:rPr>
        <w:t>.</w:t>
      </w:r>
      <w:r w:rsidRPr="006F0A9E">
        <w:rPr>
          <w:rFonts w:ascii="Times New Roman" w:hAnsi="Times New Roman" w:cs="Times New Roman"/>
        </w:rPr>
        <w:t xml:space="preserve"> Oslobađa do tada zauzete frekvencije u druge svrhe</w:t>
      </w:r>
      <w:r>
        <w:rPr>
          <w:rFonts w:ascii="Times New Roman" w:hAnsi="Times New Roman" w:cs="Times New Roman"/>
        </w:rPr>
        <w:t>.</w:t>
      </w:r>
      <w:r w:rsidRPr="006F0A9E">
        <w:rPr>
          <w:rFonts w:ascii="Times New Roman" w:hAnsi="Times New Roman" w:cs="Times New Roman"/>
        </w:rPr>
        <w:t xml:space="preserve"> Bolji kvalitet slike i zvuka, bolja rezolucija, veći format televizijske slike. Mogućnost prijema signala u pokretu, u automobilu, u vozovima, autobusima, na mobilnim telefonima, čime se omogućava i pružanje novih servisa poput pristupa Internetu, e-Uprave, e-Trgovine i slično. Usluge za osobe za posebnim potrebama: zvučni opisi, titlovi i dr. Mogućnost integracije usluga: </w:t>
      </w:r>
      <w:r w:rsidRPr="006F0A9E">
        <w:rPr>
          <w:rFonts w:ascii="Times New Roman" w:hAnsi="Times New Roman" w:cs="Times New Roman"/>
          <w:b/>
          <w:bCs/>
          <w:i/>
          <w:iCs/>
        </w:rPr>
        <w:t xml:space="preserve">triple-play </w:t>
      </w:r>
      <w:r w:rsidRPr="006F0A9E">
        <w:rPr>
          <w:rFonts w:ascii="Times New Roman" w:hAnsi="Times New Roman" w:cs="Times New Roman"/>
        </w:rPr>
        <w:t xml:space="preserve">(telefonija, Internet priključak i IPTV), </w:t>
      </w:r>
      <w:r w:rsidRPr="006F0A9E">
        <w:rPr>
          <w:rFonts w:ascii="Times New Roman" w:hAnsi="Times New Roman" w:cs="Times New Roman"/>
          <w:b/>
          <w:bCs/>
          <w:i/>
          <w:iCs/>
        </w:rPr>
        <w:t xml:space="preserve">multy play ili quadro play </w:t>
      </w:r>
      <w:r w:rsidRPr="006F0A9E">
        <w:rPr>
          <w:rFonts w:ascii="Times New Roman" w:hAnsi="Times New Roman" w:cs="Times New Roman"/>
        </w:rPr>
        <w:t xml:space="preserve">(mobilni prijemnik dolazi kao četvrta komponenta). </w:t>
      </w:r>
    </w:p>
    <w:p w:rsidR="00FF0B4B" w:rsidRPr="00E2238B" w:rsidRDefault="00DF1713" w:rsidP="00860AFC">
      <w:pPr>
        <w:pStyle w:val="NoSpacing"/>
        <w:spacing w:before="120" w:after="120"/>
        <w:jc w:val="both"/>
        <w:rPr>
          <w:rFonts w:ascii="Times New Roman" w:hAnsi="Times New Roman" w:cs="Times New Roman"/>
          <w:b/>
          <w:sz w:val="28"/>
          <w:szCs w:val="28"/>
        </w:rPr>
      </w:pPr>
      <w:r w:rsidRPr="00E2238B">
        <w:rPr>
          <w:rFonts w:ascii="Times New Roman" w:hAnsi="Times New Roman" w:cs="Times New Roman"/>
          <w:b/>
          <w:sz w:val="28"/>
          <w:szCs w:val="28"/>
        </w:rPr>
        <w:t>LITERATURA</w:t>
      </w:r>
    </w:p>
    <w:p w:rsidR="00F715A9" w:rsidRDefault="00DF1713" w:rsidP="00860AFC">
      <w:pPr>
        <w:pStyle w:val="NoSpacing"/>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[1] </w:t>
      </w:r>
      <w:hyperlink r:id="rId18" w:anchor="Analogna_televizija" w:history="1">
        <w:r w:rsidR="00167A19" w:rsidRPr="00916696">
          <w:rPr>
            <w:rStyle w:val="Hyperlink"/>
            <w:rFonts w:ascii="Times New Roman" w:hAnsi="Times New Roman" w:cs="Times New Roman"/>
            <w:sz w:val="28"/>
            <w:szCs w:val="28"/>
          </w:rPr>
          <w:t>https://hr.wikipedia.org/wiki/Televizija#Analogna_televizija</w:t>
        </w:r>
      </w:hyperlink>
    </w:p>
    <w:p w:rsidR="00167A19" w:rsidRDefault="00DF1713" w:rsidP="00860AFC">
      <w:pPr>
        <w:pStyle w:val="NoSpacing"/>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[2] </w:t>
      </w:r>
      <w:hyperlink r:id="rId19" w:history="1">
        <w:r w:rsidR="00167A19" w:rsidRPr="00916696">
          <w:rPr>
            <w:rStyle w:val="Hyperlink"/>
            <w:rFonts w:ascii="Times New Roman" w:hAnsi="Times New Roman" w:cs="Times New Roman"/>
            <w:sz w:val="28"/>
            <w:szCs w:val="28"/>
          </w:rPr>
          <w:t>http://www.conopljanews.net/digitalna_televizija.html</w:t>
        </w:r>
      </w:hyperlink>
    </w:p>
    <w:p w:rsidR="00DF1713" w:rsidRPr="00DF1713" w:rsidRDefault="00DF1713" w:rsidP="00860AFC">
      <w:pPr>
        <w:pStyle w:val="Default"/>
        <w:spacing w:before="120" w:after="120"/>
        <w:jc w:val="both"/>
      </w:pPr>
      <w:r>
        <w:rPr>
          <w:rFonts w:ascii="Times New Roman" w:hAnsi="Times New Roman" w:cs="Times New Roman"/>
          <w:sz w:val="28"/>
          <w:szCs w:val="28"/>
        </w:rPr>
        <w:t xml:space="preserve">[3] </w:t>
      </w:r>
      <w:r w:rsidRPr="00DF1713">
        <w:rPr>
          <w:rFonts w:ascii="Times New Roman" w:hAnsi="Times New Roman" w:cs="Times New Roman"/>
        </w:rPr>
        <w:t>M.Robin, M.Poulin, Digital Television Fundamentals, McGraw-Hill, 1997</w:t>
      </w:r>
      <w:r w:rsidRPr="00DF1713">
        <w:rPr>
          <w:sz w:val="23"/>
          <w:szCs w:val="23"/>
        </w:rPr>
        <w:t xml:space="preserve">. </w:t>
      </w:r>
    </w:p>
    <w:p w:rsidR="00DF1713" w:rsidRPr="00DF1713" w:rsidRDefault="00DF1713" w:rsidP="00860AFC">
      <w:pPr>
        <w:pStyle w:val="Default"/>
        <w:spacing w:before="120" w:after="120"/>
        <w:jc w:val="both"/>
      </w:pPr>
      <w:r>
        <w:rPr>
          <w:rFonts w:ascii="Times New Roman" w:hAnsi="Times New Roman" w:cs="Times New Roman"/>
          <w:sz w:val="28"/>
          <w:szCs w:val="28"/>
        </w:rPr>
        <w:t>[4]</w:t>
      </w:r>
      <w:r w:rsidRPr="00DF1713">
        <w:t xml:space="preserve"> </w:t>
      </w:r>
      <w:r w:rsidRPr="00DF1713">
        <w:rPr>
          <w:rFonts w:ascii="Times New Roman" w:hAnsi="Times New Roman" w:cs="Times New Roman"/>
        </w:rPr>
        <w:t xml:space="preserve">A.C.Luther, Principles of Digital Audio and Video, Artech House, 1997. </w:t>
      </w:r>
    </w:p>
    <w:p w:rsidR="00DF1713" w:rsidRDefault="00DF1713" w:rsidP="00860AFC">
      <w:pPr>
        <w:pStyle w:val="Default"/>
        <w:spacing w:before="120" w:after="120"/>
        <w:jc w:val="both"/>
        <w:rPr>
          <w:rFonts w:ascii="Times New Roman" w:hAnsi="Times New Roman" w:cs="Times New Roman"/>
        </w:rPr>
      </w:pPr>
      <w:r>
        <w:rPr>
          <w:rFonts w:ascii="Times New Roman" w:hAnsi="Times New Roman" w:cs="Times New Roman"/>
          <w:sz w:val="28"/>
          <w:szCs w:val="28"/>
        </w:rPr>
        <w:t>[5]</w:t>
      </w:r>
      <w:r w:rsidRPr="00DF1713">
        <w:t xml:space="preserve"> </w:t>
      </w:r>
      <w:r w:rsidRPr="00DF1713">
        <w:rPr>
          <w:rFonts w:ascii="Times New Roman" w:hAnsi="Times New Roman" w:cs="Times New Roman"/>
        </w:rPr>
        <w:t xml:space="preserve">Digital Video and Audio Broadcasting Technology : A Practical Engineering Guide, Springer, 3rd ed., 2010. </w:t>
      </w:r>
    </w:p>
    <w:p w:rsidR="00853D28" w:rsidRDefault="00DF1713" w:rsidP="00853D28">
      <w:pPr>
        <w:pStyle w:val="Default"/>
        <w:spacing w:before="120" w:after="120"/>
        <w:jc w:val="both"/>
        <w:rPr>
          <w:rFonts w:ascii="Times New Roman" w:hAnsi="Times New Roman" w:cs="Times New Roman"/>
        </w:rPr>
      </w:pPr>
      <w:r>
        <w:rPr>
          <w:rFonts w:ascii="Times New Roman" w:hAnsi="Times New Roman" w:cs="Times New Roman"/>
        </w:rPr>
        <w:lastRenderedPageBreak/>
        <w:t>[6]</w:t>
      </w:r>
      <w:r w:rsidRPr="00DF1713">
        <w:t xml:space="preserve"> </w:t>
      </w:r>
      <w:r w:rsidRPr="00DF1713">
        <w:rPr>
          <w:rFonts w:ascii="Times New Roman" w:hAnsi="Times New Roman" w:cs="Times New Roman"/>
        </w:rPr>
        <w:t xml:space="preserve">Jerry C. Whitaker and K. Blair Benson,Standard Handbook of Broadcast Engineering, McGraw-Hill, 2005. </w:t>
      </w:r>
    </w:p>
    <w:p w:rsidR="00F715A9" w:rsidRPr="00853D28" w:rsidRDefault="00853D28" w:rsidP="00853D28">
      <w:pPr>
        <w:pStyle w:val="Default"/>
        <w:spacing w:before="120" w:after="120"/>
        <w:jc w:val="both"/>
      </w:pPr>
      <w:r>
        <w:rPr>
          <w:rFonts w:ascii="Times New Roman" w:hAnsi="Times New Roman" w:cs="Times New Roman"/>
          <w:sz w:val="28"/>
          <w:szCs w:val="28"/>
        </w:rPr>
        <w:t>[7</w:t>
      </w:r>
      <w:r w:rsidR="00DF1713">
        <w:rPr>
          <w:rFonts w:ascii="Times New Roman" w:hAnsi="Times New Roman" w:cs="Times New Roman"/>
          <w:sz w:val="28"/>
          <w:szCs w:val="28"/>
        </w:rPr>
        <w:t>]</w:t>
      </w:r>
      <w:hyperlink r:id="rId20" w:history="1">
        <w:r w:rsidR="00167A19" w:rsidRPr="00916696">
          <w:rPr>
            <w:rStyle w:val="Hyperlink"/>
            <w:rFonts w:ascii="Times New Roman" w:hAnsi="Times New Roman" w:cs="Times New Roman"/>
            <w:sz w:val="28"/>
            <w:szCs w:val="28"/>
          </w:rPr>
          <w:t>https://www.google.ba/search?q=digitalna+TV+wikipedia&amp;hl=en&amp;biw=1366&amp;bih=667&amp;source=lnms&amp;tbm=isch&amp;sa=X&amp;ved=0ahUKEwj8gvmOg_3JAhXD7BQKHXLLAXEQ_AUIBigB&amp;dpr=1</w:t>
        </w:r>
      </w:hyperlink>
      <w:r w:rsidR="00167A19">
        <w:rPr>
          <w:rFonts w:ascii="Times New Roman" w:hAnsi="Times New Roman" w:cs="Times New Roman"/>
          <w:sz w:val="28"/>
          <w:szCs w:val="28"/>
        </w:rPr>
        <w:t xml:space="preserve"> ribice</w:t>
      </w:r>
    </w:p>
    <w:p w:rsidR="00167A19" w:rsidRDefault="00853D28" w:rsidP="00860AFC">
      <w:pPr>
        <w:pStyle w:val="NoSpacing"/>
        <w:spacing w:before="120" w:after="120"/>
        <w:jc w:val="both"/>
        <w:rPr>
          <w:rFonts w:ascii="Times New Roman" w:hAnsi="Times New Roman" w:cs="Times New Roman"/>
          <w:sz w:val="28"/>
          <w:szCs w:val="28"/>
        </w:rPr>
      </w:pPr>
      <w:r>
        <w:rPr>
          <w:rFonts w:ascii="Times New Roman" w:hAnsi="Times New Roman" w:cs="Times New Roman"/>
          <w:sz w:val="28"/>
          <w:szCs w:val="28"/>
        </w:rPr>
        <w:t>[8</w:t>
      </w:r>
      <w:bookmarkStart w:id="0" w:name="_GoBack"/>
      <w:bookmarkEnd w:id="0"/>
      <w:r w:rsidR="00DF1713">
        <w:rPr>
          <w:rFonts w:ascii="Times New Roman" w:hAnsi="Times New Roman" w:cs="Times New Roman"/>
          <w:sz w:val="28"/>
          <w:szCs w:val="28"/>
        </w:rPr>
        <w:t>]</w:t>
      </w:r>
      <w:hyperlink r:id="rId21" w:history="1">
        <w:r w:rsidR="00167A19" w:rsidRPr="00916696">
          <w:rPr>
            <w:rStyle w:val="Hyperlink"/>
            <w:rFonts w:ascii="Times New Roman" w:hAnsi="Times New Roman" w:cs="Times New Roman"/>
            <w:sz w:val="28"/>
            <w:szCs w:val="28"/>
          </w:rPr>
          <w:t>https://www.google.ba/search?q=analogni+i+digitalni+signal&amp;sa=X&amp;hl=en&amp;biw=1366&amp;bih=667&amp;tbm=isch&amp;tbo=u&amp;source=univ&amp;ved=0ahUKEwi15Y7Rhf3JAhXFNxQKHaYNDywQsAQIIw</w:t>
        </w:r>
      </w:hyperlink>
    </w:p>
    <w:p w:rsidR="00167A19" w:rsidRDefault="00167A1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Default="00F715A9" w:rsidP="00860AFC">
      <w:pPr>
        <w:pStyle w:val="NoSpacing"/>
        <w:spacing w:before="120" w:after="120"/>
        <w:jc w:val="both"/>
        <w:rPr>
          <w:rFonts w:ascii="Times New Roman" w:hAnsi="Times New Roman" w:cs="Times New Roman"/>
          <w:sz w:val="28"/>
          <w:szCs w:val="28"/>
        </w:rPr>
      </w:pPr>
    </w:p>
    <w:p w:rsidR="00F715A9" w:rsidRPr="00F715A9" w:rsidRDefault="00F715A9" w:rsidP="00860AFC">
      <w:pPr>
        <w:pStyle w:val="NoSpacing"/>
        <w:spacing w:before="120" w:after="120"/>
        <w:jc w:val="both"/>
        <w:rPr>
          <w:rFonts w:ascii="Times New Roman" w:hAnsi="Times New Roman" w:cs="Times New Roman"/>
          <w:sz w:val="28"/>
          <w:szCs w:val="28"/>
        </w:rPr>
      </w:pPr>
    </w:p>
    <w:sectPr w:rsidR="00F715A9" w:rsidRPr="00F715A9" w:rsidSect="00853D28">
      <w:footerReference w:type="default" r:id="rId22"/>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55B" w:rsidRDefault="0066055B" w:rsidP="00F715A9">
      <w:pPr>
        <w:spacing w:after="0" w:line="240" w:lineRule="auto"/>
      </w:pPr>
      <w:r>
        <w:separator/>
      </w:r>
    </w:p>
  </w:endnote>
  <w:endnote w:type="continuationSeparator" w:id="0">
    <w:p w:rsidR="0066055B" w:rsidRDefault="0066055B" w:rsidP="00F7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611717"/>
      <w:docPartObj>
        <w:docPartGallery w:val="Page Numbers (Bottom of Page)"/>
        <w:docPartUnique/>
      </w:docPartObj>
    </w:sdtPr>
    <w:sdtEndPr>
      <w:rPr>
        <w:noProof/>
      </w:rPr>
    </w:sdtEndPr>
    <w:sdtContent>
      <w:p w:rsidR="0073187F" w:rsidRDefault="0073187F">
        <w:pPr>
          <w:pStyle w:val="Footer"/>
          <w:jc w:val="right"/>
        </w:pPr>
        <w:r>
          <w:fldChar w:fldCharType="begin"/>
        </w:r>
        <w:r>
          <w:instrText xml:space="preserve"> PAGE   \* MERGEFORMAT </w:instrText>
        </w:r>
        <w:r>
          <w:fldChar w:fldCharType="separate"/>
        </w:r>
        <w:r w:rsidR="00853D28">
          <w:rPr>
            <w:noProof/>
          </w:rPr>
          <w:t>1</w:t>
        </w:r>
        <w:r>
          <w:rPr>
            <w:noProof/>
          </w:rPr>
          <w:fldChar w:fldCharType="end"/>
        </w:r>
      </w:p>
    </w:sdtContent>
  </w:sdt>
  <w:p w:rsidR="0073187F" w:rsidRDefault="007318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55B" w:rsidRDefault="0066055B" w:rsidP="00F715A9">
      <w:pPr>
        <w:spacing w:after="0" w:line="240" w:lineRule="auto"/>
      </w:pPr>
      <w:r>
        <w:separator/>
      </w:r>
    </w:p>
  </w:footnote>
  <w:footnote w:type="continuationSeparator" w:id="0">
    <w:p w:rsidR="0066055B" w:rsidRDefault="0066055B" w:rsidP="00F715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F2A93"/>
    <w:multiLevelType w:val="hybridMultilevel"/>
    <w:tmpl w:val="073CC7F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17513CC0"/>
    <w:multiLevelType w:val="hybridMultilevel"/>
    <w:tmpl w:val="D1C40A6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7692A83"/>
    <w:multiLevelType w:val="hybridMultilevel"/>
    <w:tmpl w:val="42D433AE"/>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3">
    <w:nsid w:val="3D564331"/>
    <w:multiLevelType w:val="hybridMultilevel"/>
    <w:tmpl w:val="93B40970"/>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nsid w:val="41C27FFA"/>
    <w:multiLevelType w:val="hybridMultilevel"/>
    <w:tmpl w:val="C50CE152"/>
    <w:lvl w:ilvl="0" w:tplc="DEDAE2AC">
      <w:start w:val="1"/>
      <w:numFmt w:val="bullet"/>
      <w:lvlText w:val="-"/>
      <w:lvlJc w:val="left"/>
      <w:pPr>
        <w:ind w:left="1068"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4F7341CE"/>
    <w:multiLevelType w:val="hybridMultilevel"/>
    <w:tmpl w:val="6066B278"/>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nsid w:val="529B48AB"/>
    <w:multiLevelType w:val="hybridMultilevel"/>
    <w:tmpl w:val="20D8421C"/>
    <w:lvl w:ilvl="0" w:tplc="141A0003">
      <w:start w:val="1"/>
      <w:numFmt w:val="bullet"/>
      <w:lvlText w:val="o"/>
      <w:lvlJc w:val="left"/>
      <w:pPr>
        <w:ind w:left="1440" w:hanging="360"/>
      </w:pPr>
      <w:rPr>
        <w:rFonts w:ascii="Courier New" w:hAnsi="Courier New" w:cs="Courier New"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7">
    <w:nsid w:val="56170687"/>
    <w:multiLevelType w:val="hybridMultilevel"/>
    <w:tmpl w:val="A93C1606"/>
    <w:lvl w:ilvl="0" w:tplc="D48EF07E">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nsid w:val="57011C7E"/>
    <w:multiLevelType w:val="hybridMultilevel"/>
    <w:tmpl w:val="A02AE77C"/>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nsid w:val="57E07814"/>
    <w:multiLevelType w:val="hybridMultilevel"/>
    <w:tmpl w:val="B1DCE2E2"/>
    <w:lvl w:ilvl="0" w:tplc="DEDAE2AC">
      <w:start w:val="1"/>
      <w:numFmt w:val="bullet"/>
      <w:lvlText w:val="-"/>
      <w:lvlJc w:val="left"/>
      <w:pPr>
        <w:ind w:left="1128" w:hanging="360"/>
      </w:pPr>
      <w:rPr>
        <w:rFonts w:ascii="Times New Roman" w:eastAsiaTheme="minorHAnsi" w:hAnsi="Times New Roman" w:cs="Times New Roman"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10">
    <w:nsid w:val="5A8A2E3C"/>
    <w:multiLevelType w:val="hybridMultilevel"/>
    <w:tmpl w:val="CED69346"/>
    <w:lvl w:ilvl="0" w:tplc="141A0003">
      <w:start w:val="1"/>
      <w:numFmt w:val="bullet"/>
      <w:lvlText w:val="o"/>
      <w:lvlJc w:val="left"/>
      <w:pPr>
        <w:ind w:left="1440" w:hanging="360"/>
      </w:pPr>
      <w:rPr>
        <w:rFonts w:ascii="Courier New" w:hAnsi="Courier New" w:cs="Courier New"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11">
    <w:nsid w:val="66261454"/>
    <w:multiLevelType w:val="hybridMultilevel"/>
    <w:tmpl w:val="9F90FD70"/>
    <w:lvl w:ilvl="0" w:tplc="DEDAE2AC">
      <w:start w:val="1"/>
      <w:numFmt w:val="bullet"/>
      <w:lvlText w:val="-"/>
      <w:lvlJc w:val="left"/>
      <w:pPr>
        <w:ind w:left="1068" w:hanging="360"/>
      </w:pPr>
      <w:rPr>
        <w:rFonts w:ascii="Times New Roman" w:eastAsiaTheme="minorHAnsi" w:hAnsi="Times New Roman" w:cs="Times New Roman" w:hint="default"/>
      </w:rPr>
    </w:lvl>
    <w:lvl w:ilvl="1" w:tplc="141A0003" w:tentative="1">
      <w:start w:val="1"/>
      <w:numFmt w:val="bullet"/>
      <w:lvlText w:val="o"/>
      <w:lvlJc w:val="left"/>
      <w:pPr>
        <w:ind w:left="1788" w:hanging="360"/>
      </w:pPr>
      <w:rPr>
        <w:rFonts w:ascii="Courier New" w:hAnsi="Courier New" w:cs="Courier New" w:hint="default"/>
      </w:rPr>
    </w:lvl>
    <w:lvl w:ilvl="2" w:tplc="141A0005" w:tentative="1">
      <w:start w:val="1"/>
      <w:numFmt w:val="bullet"/>
      <w:lvlText w:val=""/>
      <w:lvlJc w:val="left"/>
      <w:pPr>
        <w:ind w:left="2508" w:hanging="360"/>
      </w:pPr>
      <w:rPr>
        <w:rFonts w:ascii="Wingdings" w:hAnsi="Wingdings" w:hint="default"/>
      </w:rPr>
    </w:lvl>
    <w:lvl w:ilvl="3" w:tplc="141A0001" w:tentative="1">
      <w:start w:val="1"/>
      <w:numFmt w:val="bullet"/>
      <w:lvlText w:val=""/>
      <w:lvlJc w:val="left"/>
      <w:pPr>
        <w:ind w:left="3228" w:hanging="360"/>
      </w:pPr>
      <w:rPr>
        <w:rFonts w:ascii="Symbol" w:hAnsi="Symbol" w:hint="default"/>
      </w:rPr>
    </w:lvl>
    <w:lvl w:ilvl="4" w:tplc="141A0003" w:tentative="1">
      <w:start w:val="1"/>
      <w:numFmt w:val="bullet"/>
      <w:lvlText w:val="o"/>
      <w:lvlJc w:val="left"/>
      <w:pPr>
        <w:ind w:left="3948" w:hanging="360"/>
      </w:pPr>
      <w:rPr>
        <w:rFonts w:ascii="Courier New" w:hAnsi="Courier New" w:cs="Courier New" w:hint="default"/>
      </w:rPr>
    </w:lvl>
    <w:lvl w:ilvl="5" w:tplc="141A0005" w:tentative="1">
      <w:start w:val="1"/>
      <w:numFmt w:val="bullet"/>
      <w:lvlText w:val=""/>
      <w:lvlJc w:val="left"/>
      <w:pPr>
        <w:ind w:left="4668" w:hanging="360"/>
      </w:pPr>
      <w:rPr>
        <w:rFonts w:ascii="Wingdings" w:hAnsi="Wingdings" w:hint="default"/>
      </w:rPr>
    </w:lvl>
    <w:lvl w:ilvl="6" w:tplc="141A0001" w:tentative="1">
      <w:start w:val="1"/>
      <w:numFmt w:val="bullet"/>
      <w:lvlText w:val=""/>
      <w:lvlJc w:val="left"/>
      <w:pPr>
        <w:ind w:left="5388" w:hanging="360"/>
      </w:pPr>
      <w:rPr>
        <w:rFonts w:ascii="Symbol" w:hAnsi="Symbol" w:hint="default"/>
      </w:rPr>
    </w:lvl>
    <w:lvl w:ilvl="7" w:tplc="141A0003" w:tentative="1">
      <w:start w:val="1"/>
      <w:numFmt w:val="bullet"/>
      <w:lvlText w:val="o"/>
      <w:lvlJc w:val="left"/>
      <w:pPr>
        <w:ind w:left="6108" w:hanging="360"/>
      </w:pPr>
      <w:rPr>
        <w:rFonts w:ascii="Courier New" w:hAnsi="Courier New" w:cs="Courier New" w:hint="default"/>
      </w:rPr>
    </w:lvl>
    <w:lvl w:ilvl="8" w:tplc="141A0005" w:tentative="1">
      <w:start w:val="1"/>
      <w:numFmt w:val="bullet"/>
      <w:lvlText w:val=""/>
      <w:lvlJc w:val="left"/>
      <w:pPr>
        <w:ind w:left="6828" w:hanging="360"/>
      </w:pPr>
      <w:rPr>
        <w:rFonts w:ascii="Wingdings" w:hAnsi="Wingdings" w:hint="default"/>
      </w:rPr>
    </w:lvl>
  </w:abstractNum>
  <w:abstractNum w:abstractNumId="12">
    <w:nsid w:val="7500604D"/>
    <w:multiLevelType w:val="hybridMultilevel"/>
    <w:tmpl w:val="071C2328"/>
    <w:lvl w:ilvl="0" w:tplc="18802740">
      <w:start w:val="1"/>
      <w:numFmt w:val="bullet"/>
      <w:lvlText w:val="-"/>
      <w:lvlJc w:val="left"/>
      <w:pPr>
        <w:ind w:left="1068" w:hanging="360"/>
      </w:pPr>
      <w:rPr>
        <w:rFonts w:ascii="Times New Roman" w:eastAsiaTheme="minorHAnsi" w:hAnsi="Times New Roman" w:cs="Times New Roman" w:hint="default"/>
      </w:rPr>
    </w:lvl>
    <w:lvl w:ilvl="1" w:tplc="141A0003" w:tentative="1">
      <w:start w:val="1"/>
      <w:numFmt w:val="bullet"/>
      <w:lvlText w:val="o"/>
      <w:lvlJc w:val="left"/>
      <w:pPr>
        <w:ind w:left="1788" w:hanging="360"/>
      </w:pPr>
      <w:rPr>
        <w:rFonts w:ascii="Courier New" w:hAnsi="Courier New" w:cs="Courier New" w:hint="default"/>
      </w:rPr>
    </w:lvl>
    <w:lvl w:ilvl="2" w:tplc="141A0005" w:tentative="1">
      <w:start w:val="1"/>
      <w:numFmt w:val="bullet"/>
      <w:lvlText w:val=""/>
      <w:lvlJc w:val="left"/>
      <w:pPr>
        <w:ind w:left="2508" w:hanging="360"/>
      </w:pPr>
      <w:rPr>
        <w:rFonts w:ascii="Wingdings" w:hAnsi="Wingdings" w:hint="default"/>
      </w:rPr>
    </w:lvl>
    <w:lvl w:ilvl="3" w:tplc="141A0001" w:tentative="1">
      <w:start w:val="1"/>
      <w:numFmt w:val="bullet"/>
      <w:lvlText w:val=""/>
      <w:lvlJc w:val="left"/>
      <w:pPr>
        <w:ind w:left="3228" w:hanging="360"/>
      </w:pPr>
      <w:rPr>
        <w:rFonts w:ascii="Symbol" w:hAnsi="Symbol" w:hint="default"/>
      </w:rPr>
    </w:lvl>
    <w:lvl w:ilvl="4" w:tplc="141A0003" w:tentative="1">
      <w:start w:val="1"/>
      <w:numFmt w:val="bullet"/>
      <w:lvlText w:val="o"/>
      <w:lvlJc w:val="left"/>
      <w:pPr>
        <w:ind w:left="3948" w:hanging="360"/>
      </w:pPr>
      <w:rPr>
        <w:rFonts w:ascii="Courier New" w:hAnsi="Courier New" w:cs="Courier New" w:hint="default"/>
      </w:rPr>
    </w:lvl>
    <w:lvl w:ilvl="5" w:tplc="141A0005" w:tentative="1">
      <w:start w:val="1"/>
      <w:numFmt w:val="bullet"/>
      <w:lvlText w:val=""/>
      <w:lvlJc w:val="left"/>
      <w:pPr>
        <w:ind w:left="4668" w:hanging="360"/>
      </w:pPr>
      <w:rPr>
        <w:rFonts w:ascii="Wingdings" w:hAnsi="Wingdings" w:hint="default"/>
      </w:rPr>
    </w:lvl>
    <w:lvl w:ilvl="6" w:tplc="141A0001" w:tentative="1">
      <w:start w:val="1"/>
      <w:numFmt w:val="bullet"/>
      <w:lvlText w:val=""/>
      <w:lvlJc w:val="left"/>
      <w:pPr>
        <w:ind w:left="5388" w:hanging="360"/>
      </w:pPr>
      <w:rPr>
        <w:rFonts w:ascii="Symbol" w:hAnsi="Symbol" w:hint="default"/>
      </w:rPr>
    </w:lvl>
    <w:lvl w:ilvl="7" w:tplc="141A0003" w:tentative="1">
      <w:start w:val="1"/>
      <w:numFmt w:val="bullet"/>
      <w:lvlText w:val="o"/>
      <w:lvlJc w:val="left"/>
      <w:pPr>
        <w:ind w:left="6108" w:hanging="360"/>
      </w:pPr>
      <w:rPr>
        <w:rFonts w:ascii="Courier New" w:hAnsi="Courier New" w:cs="Courier New" w:hint="default"/>
      </w:rPr>
    </w:lvl>
    <w:lvl w:ilvl="8" w:tplc="141A0005" w:tentative="1">
      <w:start w:val="1"/>
      <w:numFmt w:val="bullet"/>
      <w:lvlText w:val=""/>
      <w:lvlJc w:val="left"/>
      <w:pPr>
        <w:ind w:left="6828" w:hanging="360"/>
      </w:pPr>
      <w:rPr>
        <w:rFonts w:ascii="Wingdings" w:hAnsi="Wingdings" w:hint="default"/>
      </w:rPr>
    </w:lvl>
  </w:abstractNum>
  <w:num w:numId="1">
    <w:abstractNumId w:val="3"/>
  </w:num>
  <w:num w:numId="2">
    <w:abstractNumId w:val="2"/>
  </w:num>
  <w:num w:numId="3">
    <w:abstractNumId w:val="1"/>
  </w:num>
  <w:num w:numId="4">
    <w:abstractNumId w:val="12"/>
  </w:num>
  <w:num w:numId="5">
    <w:abstractNumId w:val="11"/>
  </w:num>
  <w:num w:numId="6">
    <w:abstractNumId w:val="9"/>
  </w:num>
  <w:num w:numId="7">
    <w:abstractNumId w:val="4"/>
  </w:num>
  <w:num w:numId="8">
    <w:abstractNumId w:val="5"/>
  </w:num>
  <w:num w:numId="9">
    <w:abstractNumId w:val="7"/>
  </w:num>
  <w:num w:numId="10">
    <w:abstractNumId w:val="6"/>
  </w:num>
  <w:num w:numId="11">
    <w:abstractNumId w:val="10"/>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023"/>
    <w:rsid w:val="00014A91"/>
    <w:rsid w:val="00017396"/>
    <w:rsid w:val="00045A07"/>
    <w:rsid w:val="00053E2A"/>
    <w:rsid w:val="00064172"/>
    <w:rsid w:val="00090733"/>
    <w:rsid w:val="001669E0"/>
    <w:rsid w:val="00167A19"/>
    <w:rsid w:val="001D3541"/>
    <w:rsid w:val="001E1EBC"/>
    <w:rsid w:val="002128CA"/>
    <w:rsid w:val="00244717"/>
    <w:rsid w:val="002533C0"/>
    <w:rsid w:val="002550D0"/>
    <w:rsid w:val="0034240A"/>
    <w:rsid w:val="00354B98"/>
    <w:rsid w:val="00357190"/>
    <w:rsid w:val="0044200A"/>
    <w:rsid w:val="004C1831"/>
    <w:rsid w:val="004E79F5"/>
    <w:rsid w:val="004F61A5"/>
    <w:rsid w:val="00506F68"/>
    <w:rsid w:val="005351BD"/>
    <w:rsid w:val="00570FA2"/>
    <w:rsid w:val="005B6DC8"/>
    <w:rsid w:val="005D4A9C"/>
    <w:rsid w:val="005F4824"/>
    <w:rsid w:val="0066055B"/>
    <w:rsid w:val="006D38DB"/>
    <w:rsid w:val="006D51C1"/>
    <w:rsid w:val="006E2046"/>
    <w:rsid w:val="006E5949"/>
    <w:rsid w:val="006F0A9E"/>
    <w:rsid w:val="00705A21"/>
    <w:rsid w:val="0073187F"/>
    <w:rsid w:val="00755249"/>
    <w:rsid w:val="00781438"/>
    <w:rsid w:val="007819AC"/>
    <w:rsid w:val="007B0C69"/>
    <w:rsid w:val="007D5CEB"/>
    <w:rsid w:val="007E20A5"/>
    <w:rsid w:val="007F01AD"/>
    <w:rsid w:val="0082506B"/>
    <w:rsid w:val="00831B1E"/>
    <w:rsid w:val="00837A21"/>
    <w:rsid w:val="008410A1"/>
    <w:rsid w:val="00853D28"/>
    <w:rsid w:val="00860AFC"/>
    <w:rsid w:val="0087762F"/>
    <w:rsid w:val="008D0C2E"/>
    <w:rsid w:val="008D4D95"/>
    <w:rsid w:val="008D7182"/>
    <w:rsid w:val="00987319"/>
    <w:rsid w:val="009F6BB7"/>
    <w:rsid w:val="00A30A68"/>
    <w:rsid w:val="00A74B24"/>
    <w:rsid w:val="00A767FD"/>
    <w:rsid w:val="00AA4B12"/>
    <w:rsid w:val="00AF7ABA"/>
    <w:rsid w:val="00B5215A"/>
    <w:rsid w:val="00BC4F45"/>
    <w:rsid w:val="00BC72D3"/>
    <w:rsid w:val="00BE62AC"/>
    <w:rsid w:val="00C26F22"/>
    <w:rsid w:val="00C70636"/>
    <w:rsid w:val="00C73658"/>
    <w:rsid w:val="00C74E0D"/>
    <w:rsid w:val="00C77743"/>
    <w:rsid w:val="00CC1DAA"/>
    <w:rsid w:val="00CF53DD"/>
    <w:rsid w:val="00D850EF"/>
    <w:rsid w:val="00DB6023"/>
    <w:rsid w:val="00DF1713"/>
    <w:rsid w:val="00DF35B0"/>
    <w:rsid w:val="00E12361"/>
    <w:rsid w:val="00E2238B"/>
    <w:rsid w:val="00E71417"/>
    <w:rsid w:val="00EA2343"/>
    <w:rsid w:val="00EE1533"/>
    <w:rsid w:val="00EF77FF"/>
    <w:rsid w:val="00F21A60"/>
    <w:rsid w:val="00F52DAA"/>
    <w:rsid w:val="00F715A9"/>
    <w:rsid w:val="00F746B1"/>
    <w:rsid w:val="00FC719A"/>
    <w:rsid w:val="00FF0B4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0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15A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15A9"/>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F715A9"/>
    <w:pPr>
      <w:spacing w:after="0" w:line="240" w:lineRule="auto"/>
    </w:pPr>
  </w:style>
  <w:style w:type="paragraph" w:styleId="Header">
    <w:name w:val="header"/>
    <w:basedOn w:val="Normal"/>
    <w:link w:val="HeaderChar"/>
    <w:uiPriority w:val="99"/>
    <w:unhideWhenUsed/>
    <w:rsid w:val="00F715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15A9"/>
  </w:style>
  <w:style w:type="paragraph" w:styleId="Footer">
    <w:name w:val="footer"/>
    <w:basedOn w:val="Normal"/>
    <w:link w:val="FooterChar"/>
    <w:uiPriority w:val="99"/>
    <w:unhideWhenUsed/>
    <w:rsid w:val="00F715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15A9"/>
  </w:style>
  <w:style w:type="paragraph" w:customStyle="1" w:styleId="Default">
    <w:name w:val="Default"/>
    <w:rsid w:val="0009073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90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733"/>
    <w:rPr>
      <w:rFonts w:ascii="Tahoma" w:hAnsi="Tahoma" w:cs="Tahoma"/>
      <w:sz w:val="16"/>
      <w:szCs w:val="16"/>
    </w:rPr>
  </w:style>
  <w:style w:type="paragraph" w:styleId="ListParagraph">
    <w:name w:val="List Paragraph"/>
    <w:basedOn w:val="Normal"/>
    <w:uiPriority w:val="34"/>
    <w:qFormat/>
    <w:rsid w:val="00BC72D3"/>
    <w:pPr>
      <w:ind w:left="720"/>
      <w:contextualSpacing/>
    </w:pPr>
  </w:style>
  <w:style w:type="table" w:styleId="TableGrid">
    <w:name w:val="Table Grid"/>
    <w:basedOn w:val="TableNormal"/>
    <w:uiPriority w:val="59"/>
    <w:rsid w:val="005351BD"/>
    <w:pPr>
      <w:spacing w:after="0" w:line="240" w:lineRule="auto"/>
    </w:pPr>
    <w:rPr>
      <w:color w:val="000000" w:themeColor="text1"/>
    </w:rPr>
    <w:tblP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left w:w="108" w:type="dxa"/>
        <w:bottom w:w="0" w:type="dxa"/>
        <w:right w:w="108" w:type="dxa"/>
      </w:tblCellMar>
    </w:tblPr>
    <w:tcPr>
      <w:shd w:val="clear" w:color="auto" w:fill="auto"/>
    </w:tcPr>
  </w:style>
  <w:style w:type="character" w:customStyle="1" w:styleId="apple-converted-space">
    <w:name w:val="apple-converted-space"/>
    <w:basedOn w:val="DefaultParagraphFont"/>
    <w:rsid w:val="005D4A9C"/>
  </w:style>
  <w:style w:type="character" w:styleId="Hyperlink">
    <w:name w:val="Hyperlink"/>
    <w:basedOn w:val="DefaultParagraphFont"/>
    <w:uiPriority w:val="99"/>
    <w:unhideWhenUsed/>
    <w:rsid w:val="00167A19"/>
    <w:rPr>
      <w:color w:val="0000FF" w:themeColor="hyperlink"/>
      <w:u w:val="single"/>
    </w:rPr>
  </w:style>
  <w:style w:type="paragraph" w:styleId="NormalWeb">
    <w:name w:val="Normal (Web)"/>
    <w:basedOn w:val="Normal"/>
    <w:uiPriority w:val="99"/>
    <w:semiHidden/>
    <w:unhideWhenUsed/>
    <w:rsid w:val="009F6BB7"/>
    <w:pPr>
      <w:spacing w:before="100" w:beforeAutospacing="1" w:after="100" w:afterAutospacing="1" w:line="240" w:lineRule="auto"/>
    </w:pPr>
    <w:rPr>
      <w:rFonts w:ascii="Times New Roman" w:eastAsia="Times New Roman" w:hAnsi="Times New Roman" w:cs="Times New Roman"/>
      <w:sz w:val="24"/>
      <w:szCs w:val="24"/>
      <w:lang w:eastAsia="bs-Latn-B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0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15A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15A9"/>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F715A9"/>
    <w:pPr>
      <w:spacing w:after="0" w:line="240" w:lineRule="auto"/>
    </w:pPr>
  </w:style>
  <w:style w:type="paragraph" w:styleId="Header">
    <w:name w:val="header"/>
    <w:basedOn w:val="Normal"/>
    <w:link w:val="HeaderChar"/>
    <w:uiPriority w:val="99"/>
    <w:unhideWhenUsed/>
    <w:rsid w:val="00F715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15A9"/>
  </w:style>
  <w:style w:type="paragraph" w:styleId="Footer">
    <w:name w:val="footer"/>
    <w:basedOn w:val="Normal"/>
    <w:link w:val="FooterChar"/>
    <w:uiPriority w:val="99"/>
    <w:unhideWhenUsed/>
    <w:rsid w:val="00F715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15A9"/>
  </w:style>
  <w:style w:type="paragraph" w:customStyle="1" w:styleId="Default">
    <w:name w:val="Default"/>
    <w:rsid w:val="0009073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90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733"/>
    <w:rPr>
      <w:rFonts w:ascii="Tahoma" w:hAnsi="Tahoma" w:cs="Tahoma"/>
      <w:sz w:val="16"/>
      <w:szCs w:val="16"/>
    </w:rPr>
  </w:style>
  <w:style w:type="paragraph" w:styleId="ListParagraph">
    <w:name w:val="List Paragraph"/>
    <w:basedOn w:val="Normal"/>
    <w:uiPriority w:val="34"/>
    <w:qFormat/>
    <w:rsid w:val="00BC72D3"/>
    <w:pPr>
      <w:ind w:left="720"/>
      <w:contextualSpacing/>
    </w:pPr>
  </w:style>
  <w:style w:type="table" w:styleId="TableGrid">
    <w:name w:val="Table Grid"/>
    <w:basedOn w:val="TableNormal"/>
    <w:uiPriority w:val="59"/>
    <w:rsid w:val="005351BD"/>
    <w:pPr>
      <w:spacing w:after="0" w:line="240" w:lineRule="auto"/>
    </w:pPr>
    <w:rPr>
      <w:color w:val="000000" w:themeColor="text1"/>
    </w:rPr>
    <w:tblP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left w:w="108" w:type="dxa"/>
        <w:bottom w:w="0" w:type="dxa"/>
        <w:right w:w="108" w:type="dxa"/>
      </w:tblCellMar>
    </w:tblPr>
    <w:tcPr>
      <w:shd w:val="clear" w:color="auto" w:fill="auto"/>
    </w:tcPr>
  </w:style>
  <w:style w:type="character" w:customStyle="1" w:styleId="apple-converted-space">
    <w:name w:val="apple-converted-space"/>
    <w:basedOn w:val="DefaultParagraphFont"/>
    <w:rsid w:val="005D4A9C"/>
  </w:style>
  <w:style w:type="character" w:styleId="Hyperlink">
    <w:name w:val="Hyperlink"/>
    <w:basedOn w:val="DefaultParagraphFont"/>
    <w:uiPriority w:val="99"/>
    <w:unhideWhenUsed/>
    <w:rsid w:val="00167A19"/>
    <w:rPr>
      <w:color w:val="0000FF" w:themeColor="hyperlink"/>
      <w:u w:val="single"/>
    </w:rPr>
  </w:style>
  <w:style w:type="paragraph" w:styleId="NormalWeb">
    <w:name w:val="Normal (Web)"/>
    <w:basedOn w:val="Normal"/>
    <w:uiPriority w:val="99"/>
    <w:semiHidden/>
    <w:unhideWhenUsed/>
    <w:rsid w:val="009F6BB7"/>
    <w:pPr>
      <w:spacing w:before="100" w:beforeAutospacing="1" w:after="100" w:afterAutospacing="1" w:line="240" w:lineRule="auto"/>
    </w:pPr>
    <w:rPr>
      <w:rFonts w:ascii="Times New Roman" w:eastAsia="Times New Roman" w:hAnsi="Times New Roman" w:cs="Times New Roman"/>
      <w:sz w:val="24"/>
      <w:szCs w:val="24"/>
      <w:lang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39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yperlink" Target="https://hr.wikipedia.org/wiki/Televizija" TargetMode="External"/><Relationship Id="rId3" Type="http://schemas.openxmlformats.org/officeDocument/2006/relationships/styles" Target="styles.xml"/><Relationship Id="rId21" Type="http://schemas.openxmlformats.org/officeDocument/2006/relationships/hyperlink" Target="https://www.google.ba/search?q=analogni+i+digitalni+signal&amp;sa=X&amp;hl=en&amp;biw=1366&amp;bih=667&amp;tbm=isch&amp;tbo=u&amp;source=univ&amp;ved=0ahUKEwi15Y7Rhf3JAhXFNxQKHaYNDywQsAQIIw" TargetMode="Externa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yperlink" Target="https://www.google.ba/search?q=digitalna+TV+wikipedia&amp;hl=en&amp;biw=1366&amp;bih=667&amp;source=lnms&amp;tbm=isch&amp;sa=X&amp;ved=0ahUKEwj8gvmOg_3JAhXD7BQKHXLLAXEQ_AUIBigB&amp;dpr=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conopljanews.net/digitalna_televizija.html"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131D4-A778-4099-9EF9-D17865457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1203</TotalTime>
  <Pages>11</Pages>
  <Words>3063</Words>
  <Characters>17462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9</cp:revision>
  <dcterms:created xsi:type="dcterms:W3CDTF">2015-12-22T20:33:00Z</dcterms:created>
  <dcterms:modified xsi:type="dcterms:W3CDTF">2016-01-07T16:50:00Z</dcterms:modified>
</cp:coreProperties>
</file>